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F3" w:rsidRDefault="00EB29F3" w:rsidP="00EB29F3">
      <w:pPr>
        <w:pStyle w:val="Titre1"/>
        <w:rPr>
          <w:rFonts w:asciiTheme="majorBidi" w:hAnsiTheme="majorBidi"/>
          <w:i/>
          <w:iCs/>
          <w:sz w:val="24"/>
          <w:szCs w:val="24"/>
          <w:u w:val="single"/>
        </w:rPr>
      </w:pPr>
    </w:p>
    <w:p w:rsidR="00774838" w:rsidRPr="00774838" w:rsidRDefault="00774838" w:rsidP="00774838"/>
    <w:p w:rsidR="008B2375" w:rsidRPr="008B2375" w:rsidRDefault="008B2375" w:rsidP="008B2375"/>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A14891" w:rsidRPr="00596583" w:rsidRDefault="00A14891" w:rsidP="002124B2">
      <w:pPr>
        <w:spacing w:line="360" w:lineRule="auto"/>
        <w:rPr>
          <w:rFonts w:asciiTheme="majorBidi" w:hAnsiTheme="majorBidi" w:cstheme="majorBidi"/>
          <w:b/>
          <w:bCs/>
          <w:i/>
          <w:iCs/>
          <w:sz w:val="24"/>
          <w:szCs w:val="24"/>
          <w:u w:val="single"/>
        </w:rPr>
      </w:pPr>
    </w:p>
    <w:p w:rsidR="00A14891" w:rsidRPr="00596583" w:rsidRDefault="00A14891" w:rsidP="002124B2">
      <w:pPr>
        <w:spacing w:line="360" w:lineRule="auto"/>
        <w:rPr>
          <w:rFonts w:asciiTheme="majorBidi" w:hAnsiTheme="majorBidi" w:cstheme="majorBidi"/>
          <w:b/>
          <w:bCs/>
          <w:i/>
          <w:iCs/>
          <w:sz w:val="24"/>
          <w:szCs w:val="24"/>
          <w:u w:val="single"/>
        </w:rPr>
      </w:pPr>
    </w:p>
    <w:p w:rsidR="00A14891" w:rsidRPr="00596583" w:rsidRDefault="00A14891" w:rsidP="002124B2">
      <w:pPr>
        <w:spacing w:line="360" w:lineRule="auto"/>
        <w:rPr>
          <w:rFonts w:asciiTheme="majorBidi" w:hAnsiTheme="majorBidi" w:cstheme="majorBidi"/>
          <w:b/>
          <w:bCs/>
          <w:i/>
          <w:iCs/>
          <w:sz w:val="24"/>
          <w:szCs w:val="24"/>
          <w:u w:val="single"/>
        </w:rPr>
      </w:pPr>
    </w:p>
    <w:p w:rsidR="00EB29F3" w:rsidRPr="00596583" w:rsidRDefault="0034674E" w:rsidP="0034674E">
      <w:pPr>
        <w:spacing w:line="360" w:lineRule="auto"/>
        <w:jc w:val="center"/>
        <w:rPr>
          <w:rFonts w:asciiTheme="majorBidi" w:hAnsiTheme="majorBidi" w:cstheme="majorBidi"/>
          <w:b/>
          <w:bCs/>
          <w:i/>
          <w:iCs/>
          <w:sz w:val="24"/>
          <w:szCs w:val="24"/>
          <w:u w:val="single"/>
        </w:rPr>
      </w:pPr>
      <w:r>
        <w:rPr>
          <w:rFonts w:asciiTheme="majorBidi" w:hAnsiTheme="majorBidi" w:cstheme="majorBidi"/>
          <w:b/>
          <w:bCs/>
          <w:i/>
          <w:iCs/>
          <w:color w:val="FF0000"/>
          <w:sz w:val="40"/>
          <w:szCs w:val="40"/>
          <w:u w:val="single"/>
        </w:rPr>
        <w:t xml:space="preserve">HYGIENE ET SECURITE DANS LE BASSIN </w:t>
      </w: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ED627C" w:rsidRDefault="00ED627C"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La sécurité dans les piscines </w:t>
      </w:r>
    </w:p>
    <w:p w:rsidR="00EB29F3" w:rsidRDefault="00F95777"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IL Essentiel de bien connaitre la topographie de la piscine , sa forme ,ses dimensions, ainsi que ses abords .</w:t>
      </w:r>
    </w:p>
    <w:p w:rsidR="00A132D6" w:rsidRDefault="00396210"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Vous devez savoir localiser quelque chose ou quelqu’un dans un minimum de temps . Contrôler les sorties d’urgences et les extincteurs d’incendie est un exercice très  utile.</w:t>
      </w:r>
    </w:p>
    <w:p w:rsidR="00F95777" w:rsidRDefault="004C572C"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IL  est nécessaire de savoir où se trouve tous les équipements de sécurité ainsi que les accessoires de première urgence et comment s’en servir . Soyez au courant de tout ce qui se fait en matière de sauvetage ,de maintien en vie et de la réanimation (  formation de secourisme et de sauvetage ) .On doit aussi disposer d’un nombre maximum de cordes ,de bouées ,de perche et autre matériels de sauvetage .Le téléphone fait objet d’un </w:t>
      </w:r>
      <w:r w:rsidR="00206AE1">
        <w:rPr>
          <w:rFonts w:asciiTheme="majorBidi" w:hAnsiTheme="majorBidi" w:cstheme="majorBidi"/>
          <w:b/>
          <w:bCs/>
          <w:i/>
          <w:iCs/>
          <w:sz w:val="24"/>
          <w:szCs w:val="24"/>
        </w:rPr>
        <w:t>équipement</w:t>
      </w:r>
      <w:r>
        <w:rPr>
          <w:rFonts w:asciiTheme="majorBidi" w:hAnsiTheme="majorBidi" w:cstheme="majorBidi"/>
          <w:b/>
          <w:bCs/>
          <w:i/>
          <w:iCs/>
          <w:sz w:val="24"/>
          <w:szCs w:val="24"/>
        </w:rPr>
        <w:t xml:space="preserve"> de sauvetage , connaitre les numéros des </w:t>
      </w:r>
      <w:r w:rsidR="00206AE1">
        <w:rPr>
          <w:rFonts w:asciiTheme="majorBidi" w:hAnsiTheme="majorBidi" w:cstheme="majorBidi"/>
          <w:b/>
          <w:bCs/>
          <w:i/>
          <w:iCs/>
          <w:sz w:val="24"/>
          <w:szCs w:val="24"/>
        </w:rPr>
        <w:t>organismes de secours et de sauvetage .</w:t>
      </w:r>
      <w:r>
        <w:rPr>
          <w:rFonts w:asciiTheme="majorBidi" w:hAnsiTheme="majorBidi" w:cstheme="majorBidi"/>
          <w:b/>
          <w:bCs/>
          <w:i/>
          <w:iCs/>
          <w:sz w:val="24"/>
          <w:szCs w:val="24"/>
        </w:rPr>
        <w:t xml:space="preserve">  </w:t>
      </w:r>
      <w:r w:rsidR="00396210">
        <w:rPr>
          <w:rFonts w:asciiTheme="majorBidi" w:hAnsiTheme="majorBidi" w:cstheme="majorBidi"/>
          <w:b/>
          <w:bCs/>
          <w:i/>
          <w:iCs/>
          <w:sz w:val="24"/>
          <w:szCs w:val="24"/>
        </w:rPr>
        <w:t xml:space="preserve">  </w:t>
      </w:r>
    </w:p>
    <w:p w:rsidR="00206AE1" w:rsidRDefault="00206AE1"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Information sur les caractéristique des piscines </w:t>
      </w:r>
    </w:p>
    <w:p w:rsidR="00206AE1" w:rsidRDefault="00206AE1"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Informer les nouveaux élèves sur les différentes profondeurs des bassin qui existe dans la piscine.</w:t>
      </w:r>
    </w:p>
    <w:p w:rsidR="00206AE1" w:rsidRDefault="00206AE1"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Informer les nageurs sur la limitation des zones de pratique (ligne </w:t>
      </w:r>
      <w:r w:rsidR="00F528DD">
        <w:rPr>
          <w:rFonts w:asciiTheme="majorBidi" w:hAnsiTheme="majorBidi" w:cstheme="majorBidi"/>
          <w:b/>
          <w:bCs/>
          <w:i/>
          <w:iCs/>
          <w:sz w:val="24"/>
          <w:szCs w:val="24"/>
        </w:rPr>
        <w:t>d’eau ou</w:t>
      </w:r>
      <w:r>
        <w:rPr>
          <w:rFonts w:asciiTheme="majorBidi" w:hAnsiTheme="majorBidi" w:cstheme="majorBidi"/>
          <w:b/>
          <w:bCs/>
          <w:i/>
          <w:iCs/>
          <w:sz w:val="24"/>
          <w:szCs w:val="24"/>
        </w:rPr>
        <w:t xml:space="preserve"> autre </w:t>
      </w:r>
      <w:r w:rsidR="00F528DD">
        <w:rPr>
          <w:rFonts w:asciiTheme="majorBidi" w:hAnsiTheme="majorBidi" w:cstheme="majorBidi"/>
          <w:b/>
          <w:bCs/>
          <w:i/>
          <w:iCs/>
          <w:sz w:val="24"/>
          <w:szCs w:val="24"/>
        </w:rPr>
        <w:t>limite)</w:t>
      </w:r>
      <w:r>
        <w:rPr>
          <w:rFonts w:asciiTheme="majorBidi" w:hAnsiTheme="majorBidi" w:cstheme="majorBidi"/>
          <w:b/>
          <w:bCs/>
          <w:i/>
          <w:iCs/>
          <w:sz w:val="24"/>
          <w:szCs w:val="24"/>
        </w:rPr>
        <w:t>.</w:t>
      </w:r>
    </w:p>
    <w:p w:rsidR="005439F8" w:rsidRDefault="00F528DD"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Informer les nageurs sur les importants locaux de la piscine </w:t>
      </w:r>
      <w:r w:rsidR="00065F1B">
        <w:rPr>
          <w:rFonts w:asciiTheme="majorBidi" w:hAnsiTheme="majorBidi" w:cstheme="majorBidi"/>
          <w:b/>
          <w:bCs/>
          <w:i/>
          <w:iCs/>
          <w:sz w:val="24"/>
          <w:szCs w:val="24"/>
        </w:rPr>
        <w:t>(vestiaire</w:t>
      </w:r>
      <w:r>
        <w:rPr>
          <w:rFonts w:asciiTheme="majorBidi" w:hAnsiTheme="majorBidi" w:cstheme="majorBidi"/>
          <w:b/>
          <w:bCs/>
          <w:i/>
          <w:iCs/>
          <w:sz w:val="24"/>
          <w:szCs w:val="24"/>
        </w:rPr>
        <w:t xml:space="preserve"> ,</w:t>
      </w:r>
      <w:r w:rsidR="005439F8">
        <w:rPr>
          <w:rFonts w:asciiTheme="majorBidi" w:hAnsiTheme="majorBidi" w:cstheme="majorBidi"/>
          <w:b/>
          <w:bCs/>
          <w:i/>
          <w:iCs/>
          <w:sz w:val="24"/>
          <w:szCs w:val="24"/>
        </w:rPr>
        <w:t xml:space="preserve"> infirmerie et autres )</w:t>
      </w:r>
    </w:p>
    <w:p w:rsidR="005439F8" w:rsidRDefault="005439F8"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Circulation autour du bassin </w:t>
      </w:r>
    </w:p>
    <w:p w:rsidR="005439F8" w:rsidRDefault="005439F8"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Quand les bords du bassin sont mouillés ils deviennent glissants et peuvent et peuvent facilement cause d’accidents. Par conséquent toute circulation autour du bassin doit se faire  sans courir.</w:t>
      </w:r>
    </w:p>
    <w:p w:rsidR="005439F8" w:rsidRDefault="005439F8"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Entrée dans l’eau et sotie </w:t>
      </w:r>
    </w:p>
    <w:p w:rsidR="00206AE1" w:rsidRDefault="005439F8" w:rsidP="003A064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Le maitre nageur doit veiller ce qu’aucun élève ne doit pénétrer</w:t>
      </w:r>
      <w:r w:rsidR="003A0642">
        <w:rPr>
          <w:rFonts w:asciiTheme="majorBidi" w:hAnsiTheme="majorBidi" w:cstheme="majorBidi"/>
          <w:b/>
          <w:bCs/>
          <w:i/>
          <w:iCs/>
          <w:sz w:val="24"/>
          <w:szCs w:val="24"/>
        </w:rPr>
        <w:t xml:space="preserve"> ou sortir </w:t>
      </w:r>
      <w:r>
        <w:rPr>
          <w:rFonts w:asciiTheme="majorBidi" w:hAnsiTheme="majorBidi" w:cstheme="majorBidi"/>
          <w:b/>
          <w:bCs/>
          <w:i/>
          <w:iCs/>
          <w:sz w:val="24"/>
          <w:szCs w:val="24"/>
        </w:rPr>
        <w:t xml:space="preserve"> </w:t>
      </w:r>
      <w:r w:rsidR="003A0642">
        <w:rPr>
          <w:rFonts w:asciiTheme="majorBidi" w:hAnsiTheme="majorBidi" w:cstheme="majorBidi"/>
          <w:b/>
          <w:bCs/>
          <w:i/>
          <w:iCs/>
          <w:sz w:val="24"/>
          <w:szCs w:val="24"/>
        </w:rPr>
        <w:t>de</w:t>
      </w:r>
      <w:r>
        <w:rPr>
          <w:rFonts w:asciiTheme="majorBidi" w:hAnsiTheme="majorBidi" w:cstheme="majorBidi"/>
          <w:b/>
          <w:bCs/>
          <w:i/>
          <w:iCs/>
          <w:sz w:val="24"/>
          <w:szCs w:val="24"/>
        </w:rPr>
        <w:t xml:space="preserve"> l’eau sans sa permission . </w:t>
      </w:r>
      <w:r w:rsidR="003A0642">
        <w:rPr>
          <w:rFonts w:asciiTheme="majorBidi" w:hAnsiTheme="majorBidi" w:cstheme="majorBidi"/>
          <w:b/>
          <w:bCs/>
          <w:i/>
          <w:iCs/>
          <w:sz w:val="24"/>
          <w:szCs w:val="24"/>
        </w:rPr>
        <w:t xml:space="preserve">la surveillance doit être assuré </w:t>
      </w:r>
      <w:r>
        <w:rPr>
          <w:rFonts w:asciiTheme="majorBidi" w:hAnsiTheme="majorBidi" w:cstheme="majorBidi"/>
          <w:b/>
          <w:bCs/>
          <w:i/>
          <w:iCs/>
          <w:sz w:val="24"/>
          <w:szCs w:val="24"/>
        </w:rPr>
        <w:t xml:space="preserve"> </w:t>
      </w:r>
      <w:r w:rsidR="003A0642">
        <w:rPr>
          <w:rFonts w:asciiTheme="majorBidi" w:hAnsiTheme="majorBidi" w:cstheme="majorBidi"/>
          <w:b/>
          <w:bCs/>
          <w:i/>
          <w:iCs/>
          <w:sz w:val="24"/>
          <w:szCs w:val="24"/>
        </w:rPr>
        <w:t xml:space="preserve">tout au long du cours . Faites un compte rapide et discret des élèves avant ,pendant et a la fin du cours . Ne laisser  jamais le groupe des nageurs hors de votre champ de vision . </w:t>
      </w:r>
      <w:r>
        <w:rPr>
          <w:rFonts w:asciiTheme="majorBidi" w:hAnsiTheme="majorBidi" w:cstheme="majorBidi"/>
          <w:b/>
          <w:bCs/>
          <w:i/>
          <w:iCs/>
          <w:sz w:val="24"/>
          <w:szCs w:val="24"/>
        </w:rPr>
        <w:t xml:space="preserve"> </w:t>
      </w:r>
      <w:r w:rsidR="00F528DD">
        <w:rPr>
          <w:rFonts w:asciiTheme="majorBidi" w:hAnsiTheme="majorBidi" w:cstheme="majorBidi"/>
          <w:b/>
          <w:bCs/>
          <w:i/>
          <w:iCs/>
          <w:sz w:val="24"/>
          <w:szCs w:val="24"/>
        </w:rPr>
        <w:t xml:space="preserve"> </w:t>
      </w:r>
    </w:p>
    <w:p w:rsidR="00976CEF" w:rsidRDefault="00976CEF" w:rsidP="00976CEF">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Apprendre aux élèves nageurs de rester attentif aux instructions du maitre nageur par l’utilisation d’un sifflet , orale ou autre .</w:t>
      </w:r>
    </w:p>
    <w:p w:rsidR="00E567F2" w:rsidRDefault="00976CEF" w:rsidP="00976CEF">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Apprendre aux élèves nageurs de réaliser leurs exercices en binôme , chacun surveille son partenaire .</w:t>
      </w:r>
    </w:p>
    <w:p w:rsidR="00E567F2" w:rsidRDefault="00E567F2" w:rsidP="00976CEF">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Le port des bijoux et d’autres objets est strictement interdit .</w:t>
      </w:r>
    </w:p>
    <w:p w:rsidR="00E567F2" w:rsidRDefault="00066EA6" w:rsidP="00E567F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Le maitre nageur doit imposer l’</w:t>
      </w:r>
      <w:r w:rsidR="00E567F2">
        <w:rPr>
          <w:rFonts w:asciiTheme="majorBidi" w:hAnsiTheme="majorBidi" w:cstheme="majorBidi"/>
          <w:b/>
          <w:bCs/>
          <w:i/>
          <w:iCs/>
          <w:sz w:val="24"/>
          <w:szCs w:val="24"/>
        </w:rPr>
        <w:t xml:space="preserve"> itinéraire   de circulation des nageurs dans l’eau et en dehors de l’eau .</w:t>
      </w:r>
    </w:p>
    <w:p w:rsidR="00E567F2" w:rsidRDefault="00E567F2" w:rsidP="00E567F2">
      <w:pPr>
        <w:spacing w:line="360" w:lineRule="auto"/>
        <w:rPr>
          <w:rFonts w:asciiTheme="majorBidi" w:hAnsiTheme="majorBidi" w:cstheme="majorBidi"/>
          <w:b/>
          <w:bCs/>
          <w:i/>
          <w:iCs/>
          <w:sz w:val="24"/>
          <w:szCs w:val="24"/>
        </w:rPr>
      </w:pPr>
    </w:p>
    <w:p w:rsidR="0098051B" w:rsidRDefault="00E567F2" w:rsidP="00066EA6">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Il est bon de rappeler que nos prises de  repas doivent se faire au moins une heure et demi avant les séances de pratique de la natation .Un gros effort peut donner des malaise</w:t>
      </w:r>
      <w:r w:rsidR="0098051B">
        <w:rPr>
          <w:rFonts w:asciiTheme="majorBidi" w:hAnsiTheme="majorBidi" w:cstheme="majorBidi"/>
          <w:b/>
          <w:bCs/>
          <w:i/>
          <w:iCs/>
          <w:sz w:val="24"/>
          <w:szCs w:val="24"/>
        </w:rPr>
        <w:t>s</w:t>
      </w:r>
      <w:r>
        <w:rPr>
          <w:rFonts w:asciiTheme="majorBidi" w:hAnsiTheme="majorBidi" w:cstheme="majorBidi"/>
          <w:b/>
          <w:bCs/>
          <w:i/>
          <w:iCs/>
          <w:sz w:val="24"/>
          <w:szCs w:val="24"/>
        </w:rPr>
        <w:t xml:space="preserve"> abdomina</w:t>
      </w:r>
      <w:r w:rsidR="0098051B">
        <w:rPr>
          <w:rFonts w:asciiTheme="majorBidi" w:hAnsiTheme="majorBidi" w:cstheme="majorBidi"/>
          <w:b/>
          <w:bCs/>
          <w:i/>
          <w:iCs/>
          <w:sz w:val="24"/>
          <w:szCs w:val="24"/>
        </w:rPr>
        <w:t>ux ou autre.</w:t>
      </w:r>
    </w:p>
    <w:p w:rsidR="0098051B" w:rsidRDefault="0098051B" w:rsidP="0098051B">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Il est fortement déconseiller  de manger au bord du bassin et de mâcher du chewing-gum .</w:t>
      </w:r>
    </w:p>
    <w:p w:rsidR="0098051B" w:rsidRDefault="00E567F2" w:rsidP="00E567F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98051B">
        <w:rPr>
          <w:rFonts w:asciiTheme="majorBidi" w:hAnsiTheme="majorBidi" w:cstheme="majorBidi"/>
          <w:b/>
          <w:bCs/>
          <w:i/>
          <w:iCs/>
          <w:sz w:val="24"/>
          <w:szCs w:val="24"/>
        </w:rPr>
        <w:t>Apprendre a bien utiliser le matériel flottant comme les bouées et les flotteurs , une mauvaise manipulation de genre d’outil peut être dangereux et fatal .</w:t>
      </w:r>
    </w:p>
    <w:p w:rsidR="00DC7D22" w:rsidRDefault="00DC7D22" w:rsidP="00E567F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Avant de plonger il faut  s’assurer que l’endroit  ou on doit plonger est libre .</w:t>
      </w:r>
    </w:p>
    <w:p w:rsidR="00DC7D22" w:rsidRDefault="00DC7D22" w:rsidP="00E567F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La délimitation du maitre nageur de  la zone conçue  pour la pratique de l’exercice est obligatoire .</w:t>
      </w:r>
    </w:p>
    <w:p w:rsidR="00ED627C" w:rsidRDefault="00DC7D22" w:rsidP="00E567F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Interdire aux élèves d’utilisation d’autres matériels non programmer par le maitre nageur . </w:t>
      </w:r>
    </w:p>
    <w:p w:rsidR="005439F8" w:rsidRDefault="00DC7D22" w:rsidP="00E567F2">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98051B">
        <w:rPr>
          <w:rFonts w:asciiTheme="majorBidi" w:hAnsiTheme="majorBidi" w:cstheme="majorBidi"/>
          <w:b/>
          <w:bCs/>
          <w:i/>
          <w:iCs/>
          <w:sz w:val="24"/>
          <w:szCs w:val="24"/>
        </w:rPr>
        <w:t xml:space="preserve">  </w:t>
      </w:r>
      <w:r w:rsidR="00E567F2">
        <w:rPr>
          <w:rFonts w:asciiTheme="majorBidi" w:hAnsiTheme="majorBidi" w:cstheme="majorBidi"/>
          <w:b/>
          <w:bCs/>
          <w:i/>
          <w:iCs/>
          <w:sz w:val="24"/>
          <w:szCs w:val="24"/>
        </w:rPr>
        <w:t xml:space="preserve"> </w:t>
      </w:r>
      <w:r w:rsidR="00976CEF">
        <w:rPr>
          <w:rFonts w:asciiTheme="majorBidi" w:hAnsiTheme="majorBidi" w:cstheme="majorBidi"/>
          <w:b/>
          <w:bCs/>
          <w:i/>
          <w:iCs/>
          <w:sz w:val="24"/>
          <w:szCs w:val="24"/>
        </w:rPr>
        <w:t xml:space="preserve">   </w:t>
      </w:r>
    </w:p>
    <w:p w:rsidR="00206AE1" w:rsidRDefault="00ED627C"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L’hygiène dans le bassin </w:t>
      </w:r>
    </w:p>
    <w:p w:rsidR="00ED627C" w:rsidRDefault="00ED627C"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Dans la majorité des bassin il est impérativement interdit d’utiliser les chaussures au bord du bassin .</w:t>
      </w:r>
    </w:p>
    <w:p w:rsidR="001F14BB" w:rsidRDefault="00ED627C"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L’entrée dans l’eau est précédée par un passage à la douche </w:t>
      </w:r>
      <w:r w:rsidR="001F14BB">
        <w:rPr>
          <w:rFonts w:asciiTheme="majorBidi" w:hAnsiTheme="majorBidi" w:cstheme="majorBidi"/>
          <w:b/>
          <w:bCs/>
          <w:i/>
          <w:iCs/>
          <w:sz w:val="24"/>
          <w:szCs w:val="24"/>
        </w:rPr>
        <w:t xml:space="preserve">. </w:t>
      </w:r>
    </w:p>
    <w:p w:rsidR="001F14BB" w:rsidRDefault="001F14BB"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Le passage des élèves au toilettes exige un nettoyage rigoureux avant d’entamer la séance dans l’eau, et sensibiliser les nageurs de l’utilité de demander au maitre d’aller aux toilettes même en cours de la séance .</w:t>
      </w:r>
    </w:p>
    <w:p w:rsidR="001F14BB" w:rsidRDefault="001F14BB"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Se moucher le nez ou cracher de la salive dans des endroit signalés par le maitre nageur . </w:t>
      </w:r>
    </w:p>
    <w:p w:rsidR="00ED627C" w:rsidRDefault="001F14BB"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Utiliser des claquettes pour circuler en dehors de l’eau ( vestiaire ,toilettes ,et au bord de la plage ). </w:t>
      </w:r>
      <w:sdt>
        <w:sdtPr>
          <w:rPr>
            <w:rFonts w:asciiTheme="majorBidi" w:hAnsiTheme="majorBidi" w:cstheme="majorBidi"/>
            <w:b/>
            <w:bCs/>
            <w:i/>
            <w:iCs/>
            <w:sz w:val="24"/>
            <w:szCs w:val="24"/>
          </w:rPr>
          <w:id w:val="-1952856376"/>
          <w:citation/>
        </w:sdtPr>
        <w:sdtEndPr/>
        <w:sdtContent>
          <w:r>
            <w:rPr>
              <w:rFonts w:asciiTheme="majorBidi" w:hAnsiTheme="majorBidi" w:cstheme="majorBidi"/>
              <w:b/>
              <w:bCs/>
              <w:i/>
              <w:iCs/>
              <w:sz w:val="24"/>
              <w:szCs w:val="24"/>
            </w:rPr>
            <w:fldChar w:fldCharType="begin"/>
          </w:r>
          <w:r>
            <w:rPr>
              <w:rFonts w:asciiTheme="majorBidi" w:hAnsiTheme="majorBidi" w:cstheme="majorBidi"/>
              <w:b/>
              <w:bCs/>
              <w:i/>
              <w:iCs/>
              <w:sz w:val="24"/>
              <w:szCs w:val="24"/>
            </w:rPr>
            <w:instrText xml:space="preserve"> CITATION Mer85 \l 1036 </w:instrText>
          </w:r>
          <w:r>
            <w:rPr>
              <w:rFonts w:asciiTheme="majorBidi" w:hAnsiTheme="majorBidi" w:cstheme="majorBidi"/>
              <w:b/>
              <w:bCs/>
              <w:i/>
              <w:iCs/>
              <w:sz w:val="24"/>
              <w:szCs w:val="24"/>
            </w:rPr>
            <w:fldChar w:fldCharType="separate"/>
          </w:r>
          <w:r w:rsidRPr="001F14BB">
            <w:rPr>
              <w:rFonts w:asciiTheme="majorBidi" w:hAnsiTheme="majorBidi" w:cstheme="majorBidi"/>
              <w:noProof/>
              <w:sz w:val="24"/>
              <w:szCs w:val="24"/>
            </w:rPr>
            <w:t>(MervynL.Palmer, 1985)</w:t>
          </w:r>
          <w:r>
            <w:rPr>
              <w:rFonts w:asciiTheme="majorBidi" w:hAnsiTheme="majorBidi" w:cstheme="majorBidi"/>
              <w:b/>
              <w:bCs/>
              <w:i/>
              <w:iCs/>
              <w:sz w:val="24"/>
              <w:szCs w:val="24"/>
            </w:rPr>
            <w:fldChar w:fldCharType="end"/>
          </w:r>
        </w:sdtContent>
      </w:sdt>
    </w:p>
    <w:p w:rsidR="00066EA6" w:rsidRDefault="00066EA6" w:rsidP="00F95777">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Les bonnets de bain </w:t>
      </w:r>
    </w:p>
    <w:p w:rsidR="008D7FF2" w:rsidRDefault="00066EA6" w:rsidP="00066EA6">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Le port du bonnet de bain est actuellement obligatoire dans presque toutes les piscines , cela facilite entretient et traitement de l’eau dans les bassins .</w:t>
      </w:r>
    </w:p>
    <w:p w:rsidR="008D7FF2" w:rsidRDefault="008D7FF2" w:rsidP="00066EA6">
      <w:pPr>
        <w:spacing w:line="360" w:lineRule="auto"/>
        <w:rPr>
          <w:rFonts w:asciiTheme="majorBidi" w:hAnsiTheme="majorBidi" w:cstheme="majorBidi"/>
          <w:b/>
          <w:bCs/>
          <w:i/>
          <w:iCs/>
          <w:sz w:val="24"/>
          <w:szCs w:val="24"/>
        </w:rPr>
      </w:pPr>
      <w:r>
        <w:rPr>
          <w:rFonts w:asciiTheme="majorBidi" w:hAnsiTheme="majorBidi" w:cstheme="majorBidi"/>
          <w:b/>
          <w:bCs/>
          <w:i/>
          <w:iCs/>
          <w:sz w:val="24"/>
          <w:szCs w:val="24"/>
        </w:rPr>
        <w:t xml:space="preserve">Toutes les piscines sont dotées de règlement intérieure affiché aux usagés , la plus part des affiches s’aligne sur les procédures d’utilisation du bassin , hygiène , sécurité et circulation dans le bassin . figureS1 </w:t>
      </w:r>
    </w:p>
    <w:p w:rsidR="00206AE1" w:rsidRPr="00596583" w:rsidRDefault="008D7FF2" w:rsidP="00066EA6">
      <w:pPr>
        <w:spacing w:line="360" w:lineRule="auto"/>
        <w:rPr>
          <w:rFonts w:asciiTheme="majorBidi" w:hAnsiTheme="majorBidi" w:cstheme="majorBidi"/>
          <w:b/>
          <w:bCs/>
          <w:i/>
          <w:iCs/>
          <w:sz w:val="24"/>
          <w:szCs w:val="24"/>
          <w:u w:val="single"/>
        </w:rPr>
      </w:pPr>
      <w:r>
        <w:rPr>
          <w:rFonts w:asciiTheme="majorBidi" w:hAnsiTheme="majorBidi" w:cstheme="majorBidi"/>
          <w:b/>
          <w:bCs/>
          <w:i/>
          <w:iCs/>
          <w:sz w:val="24"/>
          <w:szCs w:val="24"/>
        </w:rPr>
        <w:lastRenderedPageBreak/>
        <w:t>S1</w:t>
      </w:r>
      <w:r>
        <w:rPr>
          <w:noProof/>
        </w:rPr>
        <w:drawing>
          <wp:inline distT="0" distB="0" distL="0" distR="0" wp14:anchorId="22588E31" wp14:editId="3A53B608">
            <wp:extent cx="4380146" cy="2258705"/>
            <wp:effectExtent l="0" t="0" r="1905" b="8255"/>
            <wp:docPr id="17" name="Image 17" descr="illustrations, cliparts, dessins animés et icônes de icônes de la piscine, de la plongée, un masque, palmes et l'équipement de sport vecteur shower. - natation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llustrations, cliparts, dessins animés et icônes de icônes de la piscine, de la plongée, un masque, palmes et l'équipement de sport vecteur shower. - natation compet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004" cy="2264820"/>
                    </a:xfrm>
                    <a:prstGeom prst="rect">
                      <a:avLst/>
                    </a:prstGeom>
                    <a:noFill/>
                    <a:ln>
                      <a:noFill/>
                    </a:ln>
                  </pic:spPr>
                </pic:pic>
              </a:graphicData>
            </a:graphic>
          </wp:inline>
        </w:drawing>
      </w:r>
      <w:r>
        <w:rPr>
          <w:rFonts w:asciiTheme="majorBidi" w:hAnsiTheme="majorBidi" w:cstheme="majorBidi"/>
          <w:b/>
          <w:bCs/>
          <w:i/>
          <w:iCs/>
          <w:sz w:val="24"/>
          <w:szCs w:val="24"/>
        </w:rPr>
        <w:t xml:space="preserve">    </w:t>
      </w:r>
      <w:r w:rsidR="00206AE1">
        <w:rPr>
          <w:rFonts w:asciiTheme="majorBidi" w:hAnsiTheme="majorBidi" w:cstheme="majorBidi"/>
          <w:b/>
          <w:bCs/>
          <w:i/>
          <w:iCs/>
          <w:sz w:val="24"/>
          <w:szCs w:val="24"/>
        </w:rPr>
        <w:t xml:space="preserve"> </w:t>
      </w:r>
    </w:p>
    <w:p w:rsidR="00EB29F3" w:rsidRPr="00596583" w:rsidRDefault="008D7FF2" w:rsidP="002124B2">
      <w:pPr>
        <w:spacing w:line="360" w:lineRule="auto"/>
        <w:rPr>
          <w:rFonts w:asciiTheme="majorBidi" w:hAnsiTheme="majorBidi" w:cstheme="majorBidi"/>
          <w:b/>
          <w:bCs/>
          <w:i/>
          <w:iCs/>
          <w:sz w:val="24"/>
          <w:szCs w:val="24"/>
          <w:u w:val="single"/>
        </w:rPr>
      </w:pPr>
      <w:r>
        <w:rPr>
          <w:rFonts w:asciiTheme="majorBidi" w:hAnsiTheme="majorBidi" w:cstheme="majorBidi"/>
          <w:b/>
          <w:bCs/>
          <w:i/>
          <w:iCs/>
          <w:sz w:val="24"/>
          <w:szCs w:val="24"/>
        </w:rPr>
        <w:t>figureS1</w:t>
      </w:r>
      <w:r>
        <w:rPr>
          <w:rFonts w:asciiTheme="majorBidi" w:hAnsiTheme="majorBidi" w:cstheme="majorBidi"/>
          <w:b/>
          <w:bCs/>
          <w:i/>
          <w:iCs/>
          <w:sz w:val="24"/>
          <w:szCs w:val="24"/>
        </w:rPr>
        <w:t xml:space="preserve">  Exemple d’une affiche a l’intérieure d’une piscine </w:t>
      </w:r>
      <w:bookmarkStart w:id="0" w:name="_GoBack"/>
      <w:bookmarkEnd w:id="0"/>
      <w:r>
        <w:rPr>
          <w:rFonts w:asciiTheme="majorBidi" w:hAnsiTheme="majorBidi" w:cstheme="majorBidi"/>
          <w:b/>
          <w:bCs/>
          <w:i/>
          <w:iCs/>
          <w:sz w:val="24"/>
          <w:szCs w:val="24"/>
        </w:rPr>
        <w:t xml:space="preserve"> </w:t>
      </w:r>
    </w:p>
    <w:p w:rsidR="00EB29F3" w:rsidRPr="00596583" w:rsidRDefault="00EB29F3" w:rsidP="002124B2">
      <w:pPr>
        <w:spacing w:line="360" w:lineRule="auto"/>
        <w:rPr>
          <w:rFonts w:asciiTheme="majorBidi" w:hAnsiTheme="majorBidi" w:cstheme="majorBidi"/>
          <w:b/>
          <w:bCs/>
          <w:i/>
          <w:iCs/>
          <w:sz w:val="24"/>
          <w:szCs w:val="24"/>
          <w:u w:val="single"/>
        </w:rPr>
      </w:pPr>
    </w:p>
    <w:p w:rsidR="00EB29F3" w:rsidRPr="00596583" w:rsidRDefault="00EB29F3" w:rsidP="002124B2">
      <w:pPr>
        <w:spacing w:line="360" w:lineRule="auto"/>
        <w:rPr>
          <w:rFonts w:asciiTheme="majorBidi" w:hAnsiTheme="majorBidi" w:cstheme="majorBidi"/>
          <w:b/>
          <w:bCs/>
          <w:i/>
          <w:iCs/>
          <w:sz w:val="24"/>
          <w:szCs w:val="24"/>
          <w:u w:val="single"/>
        </w:rPr>
      </w:pPr>
    </w:p>
    <w:p w:rsidR="00986AD6" w:rsidRDefault="00986AD6"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Default="0073169A" w:rsidP="00986AD6">
      <w:pPr>
        <w:spacing w:line="360" w:lineRule="auto"/>
        <w:rPr>
          <w:b/>
          <w:bCs/>
          <w:i/>
          <w:iCs/>
          <w:noProof/>
        </w:rPr>
      </w:pPr>
    </w:p>
    <w:p w:rsidR="0073169A" w:rsidRPr="00596583" w:rsidRDefault="0073169A" w:rsidP="00986AD6">
      <w:pPr>
        <w:spacing w:line="360" w:lineRule="auto"/>
        <w:rPr>
          <w:b/>
          <w:bCs/>
          <w:i/>
          <w:iCs/>
          <w:noProof/>
        </w:rPr>
      </w:pPr>
    </w:p>
    <w:p w:rsidR="00986AD6" w:rsidRPr="0006156B" w:rsidRDefault="00181BD5" w:rsidP="0034674E">
      <w:pPr>
        <w:pStyle w:val="Titre1"/>
        <w:rPr>
          <w:color w:val="FF0000"/>
        </w:rPr>
      </w:pPr>
      <w:r w:rsidRPr="00596583">
        <w:rPr>
          <w:rStyle w:val="Lienhypertexte"/>
          <w:rFonts w:asciiTheme="majorBidi" w:hAnsiTheme="majorBidi"/>
          <w:sz w:val="24"/>
        </w:rPr>
        <w:fldChar w:fldCharType="begin"/>
      </w:r>
      <w:r w:rsidR="00986AD6" w:rsidRPr="0006156B">
        <w:rPr>
          <w:rStyle w:val="Lienhypertexte"/>
          <w:sz w:val="24"/>
        </w:rPr>
        <w:instrText xml:space="preserve"> TOC \o "1-3" \n \p " " \h \z \u </w:instrText>
      </w:r>
      <w:r w:rsidRPr="00596583">
        <w:rPr>
          <w:rStyle w:val="Lienhypertexte"/>
          <w:rFonts w:asciiTheme="majorBidi" w:hAnsiTheme="majorBidi"/>
          <w:sz w:val="24"/>
        </w:rPr>
        <w:fldChar w:fldCharType="separate"/>
      </w:r>
      <w:r w:rsidR="0006156B" w:rsidRPr="0006156B">
        <w:rPr>
          <w:rFonts w:asciiTheme="majorBidi" w:hAnsiTheme="majorBidi"/>
          <w:i/>
          <w:iCs/>
          <w:sz w:val="24"/>
          <w:szCs w:val="24"/>
        </w:rPr>
        <w:t xml:space="preserve"> </w:t>
      </w:r>
    </w:p>
    <w:p w:rsidR="00986AD6" w:rsidRPr="00596583" w:rsidRDefault="00986AD6" w:rsidP="00A14891">
      <w:pPr>
        <w:pStyle w:val="TM2"/>
        <w:rPr>
          <w:i/>
          <w:iCs/>
        </w:rPr>
      </w:pPr>
    </w:p>
    <w:p w:rsidR="0034674E" w:rsidRPr="0073169A" w:rsidRDefault="00181BD5" w:rsidP="0034674E">
      <w:pPr>
        <w:pStyle w:val="NormalWeb"/>
        <w:spacing w:before="0" w:beforeAutospacing="0" w:after="0" w:afterAutospacing="0" w:line="360" w:lineRule="auto"/>
        <w:textAlignment w:val="baseline"/>
        <w:rPr>
          <w:rFonts w:asciiTheme="majorBidi" w:hAnsiTheme="majorBidi" w:cstheme="majorBidi"/>
          <w:b/>
          <w:bCs/>
          <w:i/>
          <w:iCs/>
          <w:color w:val="A6A6A6" w:themeColor="background1" w:themeShade="A6"/>
          <w:bdr w:val="none" w:sz="0" w:space="0" w:color="auto" w:frame="1"/>
        </w:rPr>
      </w:pPr>
      <w:r w:rsidRPr="00596583">
        <w:rPr>
          <w:rStyle w:val="Lienhypertexte"/>
          <w:b/>
          <w:bCs/>
          <w:i/>
          <w:iCs/>
          <w:noProof/>
          <w:szCs w:val="28"/>
        </w:rPr>
        <w:fldChar w:fldCharType="end"/>
      </w:r>
      <w:r w:rsidR="0073169A" w:rsidRPr="0073169A">
        <w:rPr>
          <w:sz w:val="21"/>
          <w:szCs w:val="21"/>
        </w:rPr>
        <w:t xml:space="preserve"> </w:t>
      </w:r>
    </w:p>
    <w:p w:rsidR="008B2375" w:rsidRPr="0073169A" w:rsidRDefault="008B2375" w:rsidP="0073169A">
      <w:pPr>
        <w:spacing w:line="360" w:lineRule="auto"/>
        <w:rPr>
          <w:rFonts w:asciiTheme="majorBidi" w:hAnsiTheme="majorBidi" w:cstheme="majorBidi"/>
          <w:b/>
          <w:bCs/>
          <w:i/>
          <w:iCs/>
          <w:sz w:val="24"/>
          <w:szCs w:val="24"/>
        </w:rPr>
      </w:pPr>
    </w:p>
    <w:p w:rsidR="008B2375" w:rsidRPr="0073169A" w:rsidRDefault="008B2375" w:rsidP="0073169A">
      <w:pPr>
        <w:spacing w:line="360" w:lineRule="auto"/>
        <w:rPr>
          <w:rFonts w:asciiTheme="majorBidi" w:hAnsiTheme="majorBidi" w:cstheme="majorBidi"/>
          <w:b/>
          <w:bCs/>
          <w:i/>
          <w:iCs/>
          <w:sz w:val="24"/>
          <w:szCs w:val="24"/>
        </w:rPr>
      </w:pPr>
    </w:p>
    <w:p w:rsidR="002124B2" w:rsidRPr="00596583" w:rsidRDefault="002124B2" w:rsidP="002124B2">
      <w:pPr>
        <w:rPr>
          <w:rFonts w:asciiTheme="majorBidi" w:hAnsiTheme="majorBidi" w:cstheme="majorBidi"/>
          <w:b/>
          <w:bCs/>
          <w:i/>
          <w:iCs/>
          <w:sz w:val="24"/>
          <w:szCs w:val="24"/>
        </w:rPr>
      </w:pPr>
    </w:p>
    <w:sectPr w:rsidR="002124B2" w:rsidRPr="00596583" w:rsidSect="002124B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4E7" w:rsidRDefault="00E604E7" w:rsidP="002124B2">
      <w:pPr>
        <w:spacing w:after="0" w:line="240" w:lineRule="auto"/>
      </w:pPr>
      <w:r>
        <w:separator/>
      </w:r>
    </w:p>
  </w:endnote>
  <w:endnote w:type="continuationSeparator" w:id="0">
    <w:p w:rsidR="00E604E7" w:rsidRDefault="00E604E7" w:rsidP="0021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31" w:rsidRDefault="00E63831">
    <w:pPr>
      <w:pStyle w:val="Pieddepage"/>
    </w:pPr>
    <w:r>
      <w:t xml:space="preserve">Ghrici houari                                                                                                                      S.T.A.P.S    ORAN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4E7" w:rsidRDefault="00E604E7" w:rsidP="002124B2">
      <w:pPr>
        <w:spacing w:after="0" w:line="240" w:lineRule="auto"/>
      </w:pPr>
      <w:r>
        <w:separator/>
      </w:r>
    </w:p>
  </w:footnote>
  <w:footnote w:type="continuationSeparator" w:id="0">
    <w:p w:rsidR="00E604E7" w:rsidRDefault="00E604E7" w:rsidP="0021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2" w:rsidRDefault="00774838" w:rsidP="002124B2">
    <w:r>
      <w:t xml:space="preserve">Hygiène et sécurité dans la natation                                                                             </w:t>
    </w:r>
    <w:r w:rsidR="002124B2">
      <w:t xml:space="preserve">La natation sportive  </w:t>
    </w:r>
  </w:p>
  <w:p w:rsidR="002124B2" w:rsidRPr="00434823" w:rsidRDefault="002124B2" w:rsidP="002124B2">
    <w:pPr>
      <w:pStyle w:val="En-tte"/>
    </w:pPr>
  </w:p>
  <w:p w:rsidR="002124B2" w:rsidRPr="002124B2" w:rsidRDefault="002124B2" w:rsidP="002124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CCF"/>
    <w:multiLevelType w:val="multilevel"/>
    <w:tmpl w:val="D9E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47591"/>
    <w:multiLevelType w:val="hybridMultilevel"/>
    <w:tmpl w:val="81C84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B10BCD"/>
    <w:multiLevelType w:val="multilevel"/>
    <w:tmpl w:val="C5C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FD3DEC"/>
    <w:multiLevelType w:val="multilevel"/>
    <w:tmpl w:val="89E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9E7767"/>
    <w:multiLevelType w:val="multilevel"/>
    <w:tmpl w:val="059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530EE1"/>
    <w:multiLevelType w:val="multilevel"/>
    <w:tmpl w:val="EBA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6D7279"/>
    <w:multiLevelType w:val="hybridMultilevel"/>
    <w:tmpl w:val="9E362B5C"/>
    <w:lvl w:ilvl="0" w:tplc="B480137E">
      <w:start w:val="1"/>
      <w:numFmt w:val="upperLetter"/>
      <w:lvlText w:val="%1."/>
      <w:lvlJc w:val="left"/>
      <w:pPr>
        <w:ind w:left="720" w:hanging="360"/>
      </w:pPr>
      <w:rPr>
        <w:rFonts w:hint="default"/>
        <w:b/>
        <w:bCs/>
        <w:color w:val="1D22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EC37B5"/>
    <w:multiLevelType w:val="multilevel"/>
    <w:tmpl w:val="A86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C7480F"/>
    <w:multiLevelType w:val="hybridMultilevel"/>
    <w:tmpl w:val="38AC9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30276B"/>
    <w:multiLevelType w:val="hybridMultilevel"/>
    <w:tmpl w:val="DFB84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8"/>
  </w:num>
  <w:num w:numId="6">
    <w:abstractNumId w:val="2"/>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B2"/>
    <w:rsid w:val="00035049"/>
    <w:rsid w:val="0006156B"/>
    <w:rsid w:val="00064BEB"/>
    <w:rsid w:val="00065F1B"/>
    <w:rsid w:val="00066EA6"/>
    <w:rsid w:val="0008125D"/>
    <w:rsid w:val="000859C4"/>
    <w:rsid w:val="00096C52"/>
    <w:rsid w:val="000B6471"/>
    <w:rsid w:val="000C7C75"/>
    <w:rsid w:val="000E5678"/>
    <w:rsid w:val="00120DA6"/>
    <w:rsid w:val="00136746"/>
    <w:rsid w:val="0014347E"/>
    <w:rsid w:val="00153335"/>
    <w:rsid w:val="00181BD5"/>
    <w:rsid w:val="001D307A"/>
    <w:rsid w:val="001F14BB"/>
    <w:rsid w:val="00206AE1"/>
    <w:rsid w:val="002124B2"/>
    <w:rsid w:val="002233DD"/>
    <w:rsid w:val="00256A41"/>
    <w:rsid w:val="00270D8F"/>
    <w:rsid w:val="00286A4B"/>
    <w:rsid w:val="00296B78"/>
    <w:rsid w:val="002A1A8B"/>
    <w:rsid w:val="002B4AC0"/>
    <w:rsid w:val="002E6E5E"/>
    <w:rsid w:val="00313D58"/>
    <w:rsid w:val="00317BDD"/>
    <w:rsid w:val="00323212"/>
    <w:rsid w:val="0034674E"/>
    <w:rsid w:val="00353BA6"/>
    <w:rsid w:val="0035676E"/>
    <w:rsid w:val="00390916"/>
    <w:rsid w:val="0039505E"/>
    <w:rsid w:val="00396210"/>
    <w:rsid w:val="003A0642"/>
    <w:rsid w:val="004564EA"/>
    <w:rsid w:val="00463C43"/>
    <w:rsid w:val="00484FEA"/>
    <w:rsid w:val="00487A1F"/>
    <w:rsid w:val="004A751C"/>
    <w:rsid w:val="004B5B7A"/>
    <w:rsid w:val="004C572C"/>
    <w:rsid w:val="004F0BD9"/>
    <w:rsid w:val="004F3E44"/>
    <w:rsid w:val="00520030"/>
    <w:rsid w:val="005260F9"/>
    <w:rsid w:val="00535132"/>
    <w:rsid w:val="005439F8"/>
    <w:rsid w:val="005853F8"/>
    <w:rsid w:val="00596583"/>
    <w:rsid w:val="005A4CFF"/>
    <w:rsid w:val="005C1AEE"/>
    <w:rsid w:val="005E2E16"/>
    <w:rsid w:val="00621E2D"/>
    <w:rsid w:val="00695C01"/>
    <w:rsid w:val="006A72FF"/>
    <w:rsid w:val="006E5C2A"/>
    <w:rsid w:val="00713041"/>
    <w:rsid w:val="0073169A"/>
    <w:rsid w:val="007705B7"/>
    <w:rsid w:val="00774838"/>
    <w:rsid w:val="0078776F"/>
    <w:rsid w:val="007A0797"/>
    <w:rsid w:val="007B30D5"/>
    <w:rsid w:val="007B5BB1"/>
    <w:rsid w:val="007C1309"/>
    <w:rsid w:val="007C59B4"/>
    <w:rsid w:val="007D3D40"/>
    <w:rsid w:val="007E6448"/>
    <w:rsid w:val="007F0157"/>
    <w:rsid w:val="007F761E"/>
    <w:rsid w:val="007F7A69"/>
    <w:rsid w:val="00805A26"/>
    <w:rsid w:val="00812CEF"/>
    <w:rsid w:val="00842C1F"/>
    <w:rsid w:val="0084719C"/>
    <w:rsid w:val="00852188"/>
    <w:rsid w:val="00874172"/>
    <w:rsid w:val="00884EBA"/>
    <w:rsid w:val="00895E52"/>
    <w:rsid w:val="008B2375"/>
    <w:rsid w:val="008D7FF2"/>
    <w:rsid w:val="00940A92"/>
    <w:rsid w:val="00941C29"/>
    <w:rsid w:val="00963AC9"/>
    <w:rsid w:val="00976CEF"/>
    <w:rsid w:val="00977B4E"/>
    <w:rsid w:val="0098051B"/>
    <w:rsid w:val="00986AD6"/>
    <w:rsid w:val="00A132D6"/>
    <w:rsid w:val="00A14891"/>
    <w:rsid w:val="00A4228B"/>
    <w:rsid w:val="00A64699"/>
    <w:rsid w:val="00AA673E"/>
    <w:rsid w:val="00AC3ECD"/>
    <w:rsid w:val="00AE397D"/>
    <w:rsid w:val="00AF444C"/>
    <w:rsid w:val="00B24554"/>
    <w:rsid w:val="00B53C0F"/>
    <w:rsid w:val="00B90CFB"/>
    <w:rsid w:val="00B95092"/>
    <w:rsid w:val="00BA5469"/>
    <w:rsid w:val="00C01FD9"/>
    <w:rsid w:val="00C06A1A"/>
    <w:rsid w:val="00C17FAF"/>
    <w:rsid w:val="00C24E90"/>
    <w:rsid w:val="00C25972"/>
    <w:rsid w:val="00C44817"/>
    <w:rsid w:val="00C93713"/>
    <w:rsid w:val="00C95566"/>
    <w:rsid w:val="00CF190F"/>
    <w:rsid w:val="00D01C47"/>
    <w:rsid w:val="00D14A67"/>
    <w:rsid w:val="00D1566E"/>
    <w:rsid w:val="00D26212"/>
    <w:rsid w:val="00D83EF6"/>
    <w:rsid w:val="00DB6B16"/>
    <w:rsid w:val="00DC7D22"/>
    <w:rsid w:val="00E32981"/>
    <w:rsid w:val="00E43B96"/>
    <w:rsid w:val="00E51347"/>
    <w:rsid w:val="00E55308"/>
    <w:rsid w:val="00E567F2"/>
    <w:rsid w:val="00E604E7"/>
    <w:rsid w:val="00E62B7B"/>
    <w:rsid w:val="00E63831"/>
    <w:rsid w:val="00E70941"/>
    <w:rsid w:val="00E76CBE"/>
    <w:rsid w:val="00EA355B"/>
    <w:rsid w:val="00EB29F3"/>
    <w:rsid w:val="00EC2D6E"/>
    <w:rsid w:val="00EC36CF"/>
    <w:rsid w:val="00ED627C"/>
    <w:rsid w:val="00EE3956"/>
    <w:rsid w:val="00F10FE7"/>
    <w:rsid w:val="00F112A1"/>
    <w:rsid w:val="00F3699E"/>
    <w:rsid w:val="00F4098C"/>
    <w:rsid w:val="00F40E87"/>
    <w:rsid w:val="00F528DD"/>
    <w:rsid w:val="00F637D9"/>
    <w:rsid w:val="00F6645A"/>
    <w:rsid w:val="00F8288D"/>
    <w:rsid w:val="00F9577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09794-141B-4AA0-9564-A1AD3632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D9"/>
  </w:style>
  <w:style w:type="paragraph" w:styleId="Titre1">
    <w:name w:val="heading 1"/>
    <w:basedOn w:val="Normal"/>
    <w:next w:val="Normal"/>
    <w:link w:val="Titre1Car"/>
    <w:uiPriority w:val="9"/>
    <w:qFormat/>
    <w:rsid w:val="00EB2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86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86AD6"/>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AC3E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4B2"/>
    <w:rPr>
      <w:rFonts w:ascii="Tahoma" w:hAnsi="Tahoma" w:cs="Tahoma"/>
      <w:sz w:val="16"/>
      <w:szCs w:val="16"/>
    </w:rPr>
  </w:style>
  <w:style w:type="paragraph" w:styleId="En-tte">
    <w:name w:val="header"/>
    <w:basedOn w:val="Normal"/>
    <w:link w:val="En-tteCar"/>
    <w:uiPriority w:val="99"/>
    <w:unhideWhenUsed/>
    <w:rsid w:val="002124B2"/>
    <w:pPr>
      <w:tabs>
        <w:tab w:val="center" w:pos="4536"/>
        <w:tab w:val="right" w:pos="9072"/>
      </w:tabs>
      <w:spacing w:after="0" w:line="240" w:lineRule="auto"/>
    </w:pPr>
  </w:style>
  <w:style w:type="character" w:customStyle="1" w:styleId="En-tteCar">
    <w:name w:val="En-tête Car"/>
    <w:basedOn w:val="Policepardfaut"/>
    <w:link w:val="En-tte"/>
    <w:uiPriority w:val="99"/>
    <w:rsid w:val="002124B2"/>
  </w:style>
  <w:style w:type="paragraph" w:styleId="Pieddepage">
    <w:name w:val="footer"/>
    <w:basedOn w:val="Normal"/>
    <w:link w:val="PieddepageCar"/>
    <w:uiPriority w:val="99"/>
    <w:unhideWhenUsed/>
    <w:rsid w:val="00212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4B2"/>
  </w:style>
  <w:style w:type="paragraph" w:styleId="Paragraphedeliste">
    <w:name w:val="List Paragraph"/>
    <w:basedOn w:val="Normal"/>
    <w:uiPriority w:val="34"/>
    <w:qFormat/>
    <w:rsid w:val="007E6448"/>
    <w:pPr>
      <w:ind w:left="720"/>
      <w:contextualSpacing/>
    </w:pPr>
  </w:style>
  <w:style w:type="paragraph" w:styleId="Bibliographie">
    <w:name w:val="Bibliography"/>
    <w:basedOn w:val="Normal"/>
    <w:next w:val="Normal"/>
    <w:uiPriority w:val="37"/>
    <w:unhideWhenUsed/>
    <w:rsid w:val="00B95092"/>
  </w:style>
  <w:style w:type="paragraph" w:styleId="TM1">
    <w:name w:val="toc 1"/>
    <w:basedOn w:val="Normal"/>
    <w:next w:val="Normal"/>
    <w:autoRedefine/>
    <w:uiPriority w:val="39"/>
    <w:unhideWhenUsed/>
    <w:rsid w:val="00986AD6"/>
    <w:pPr>
      <w:tabs>
        <w:tab w:val="right" w:leader="underscore" w:pos="10456"/>
      </w:tabs>
      <w:spacing w:before="120" w:after="0"/>
      <w:jc w:val="center"/>
    </w:pPr>
    <w:rPr>
      <w:rFonts w:asciiTheme="majorBidi" w:hAnsiTheme="majorBidi" w:cs="Times New Roman"/>
      <w:b/>
      <w:bCs/>
      <w:i/>
      <w:iCs/>
      <w:noProof/>
      <w:sz w:val="28"/>
      <w:szCs w:val="32"/>
    </w:rPr>
  </w:style>
  <w:style w:type="paragraph" w:styleId="TM2">
    <w:name w:val="toc 2"/>
    <w:basedOn w:val="Normal"/>
    <w:next w:val="Normal"/>
    <w:autoRedefine/>
    <w:uiPriority w:val="39"/>
    <w:unhideWhenUsed/>
    <w:rsid w:val="00A14891"/>
    <w:pPr>
      <w:tabs>
        <w:tab w:val="right" w:leader="underscore" w:pos="10456"/>
      </w:tabs>
      <w:spacing w:before="120" w:after="0"/>
      <w:jc w:val="center"/>
    </w:pPr>
    <w:rPr>
      <w:rFonts w:cstheme="minorHAnsi"/>
      <w:b/>
      <w:bCs/>
      <w:noProof/>
      <w:sz w:val="36"/>
      <w:szCs w:val="40"/>
    </w:rPr>
  </w:style>
  <w:style w:type="paragraph" w:styleId="TM3">
    <w:name w:val="toc 3"/>
    <w:basedOn w:val="Normal"/>
    <w:next w:val="Normal"/>
    <w:autoRedefine/>
    <w:uiPriority w:val="39"/>
    <w:unhideWhenUsed/>
    <w:rsid w:val="00EB29F3"/>
    <w:pPr>
      <w:spacing w:after="0"/>
      <w:ind w:left="440"/>
    </w:pPr>
    <w:rPr>
      <w:rFonts w:cs="Times New Roman"/>
      <w:sz w:val="20"/>
      <w:szCs w:val="24"/>
    </w:rPr>
  </w:style>
  <w:style w:type="paragraph" w:styleId="TM4">
    <w:name w:val="toc 4"/>
    <w:basedOn w:val="Normal"/>
    <w:next w:val="Normal"/>
    <w:autoRedefine/>
    <w:uiPriority w:val="39"/>
    <w:unhideWhenUsed/>
    <w:rsid w:val="00EB29F3"/>
    <w:pPr>
      <w:spacing w:after="0"/>
      <w:ind w:left="660"/>
    </w:pPr>
    <w:rPr>
      <w:rFonts w:cs="Times New Roman"/>
      <w:sz w:val="20"/>
      <w:szCs w:val="24"/>
    </w:rPr>
  </w:style>
  <w:style w:type="paragraph" w:styleId="TM5">
    <w:name w:val="toc 5"/>
    <w:basedOn w:val="Normal"/>
    <w:next w:val="Normal"/>
    <w:autoRedefine/>
    <w:uiPriority w:val="39"/>
    <w:unhideWhenUsed/>
    <w:rsid w:val="00EB29F3"/>
    <w:pPr>
      <w:spacing w:after="0"/>
      <w:ind w:left="880"/>
    </w:pPr>
    <w:rPr>
      <w:rFonts w:cs="Times New Roman"/>
      <w:sz w:val="20"/>
      <w:szCs w:val="24"/>
    </w:rPr>
  </w:style>
  <w:style w:type="paragraph" w:styleId="TM6">
    <w:name w:val="toc 6"/>
    <w:basedOn w:val="Normal"/>
    <w:next w:val="Normal"/>
    <w:autoRedefine/>
    <w:uiPriority w:val="39"/>
    <w:unhideWhenUsed/>
    <w:rsid w:val="00EB29F3"/>
    <w:pPr>
      <w:spacing w:after="0"/>
      <w:ind w:left="1100"/>
    </w:pPr>
    <w:rPr>
      <w:rFonts w:cs="Times New Roman"/>
      <w:sz w:val="20"/>
      <w:szCs w:val="24"/>
    </w:rPr>
  </w:style>
  <w:style w:type="paragraph" w:styleId="TM7">
    <w:name w:val="toc 7"/>
    <w:basedOn w:val="Normal"/>
    <w:next w:val="Normal"/>
    <w:autoRedefine/>
    <w:uiPriority w:val="39"/>
    <w:unhideWhenUsed/>
    <w:rsid w:val="00EB29F3"/>
    <w:pPr>
      <w:spacing w:after="0"/>
      <w:ind w:left="1320"/>
    </w:pPr>
    <w:rPr>
      <w:rFonts w:cs="Times New Roman"/>
      <w:sz w:val="20"/>
      <w:szCs w:val="24"/>
    </w:rPr>
  </w:style>
  <w:style w:type="paragraph" w:styleId="TM8">
    <w:name w:val="toc 8"/>
    <w:basedOn w:val="Normal"/>
    <w:next w:val="Normal"/>
    <w:autoRedefine/>
    <w:uiPriority w:val="39"/>
    <w:unhideWhenUsed/>
    <w:rsid w:val="00EB29F3"/>
    <w:pPr>
      <w:spacing w:after="0"/>
      <w:ind w:left="1540"/>
    </w:pPr>
    <w:rPr>
      <w:rFonts w:cs="Times New Roman"/>
      <w:sz w:val="20"/>
      <w:szCs w:val="24"/>
    </w:rPr>
  </w:style>
  <w:style w:type="paragraph" w:styleId="TM9">
    <w:name w:val="toc 9"/>
    <w:basedOn w:val="Normal"/>
    <w:next w:val="Normal"/>
    <w:autoRedefine/>
    <w:uiPriority w:val="39"/>
    <w:unhideWhenUsed/>
    <w:rsid w:val="00EB29F3"/>
    <w:pPr>
      <w:spacing w:after="0"/>
      <w:ind w:left="1760"/>
    </w:pPr>
    <w:rPr>
      <w:rFonts w:cs="Times New Roman"/>
      <w:sz w:val="20"/>
      <w:szCs w:val="24"/>
    </w:rPr>
  </w:style>
  <w:style w:type="character" w:customStyle="1" w:styleId="Titre1Car">
    <w:name w:val="Titre 1 Car"/>
    <w:basedOn w:val="Policepardfaut"/>
    <w:link w:val="Titre1"/>
    <w:uiPriority w:val="9"/>
    <w:rsid w:val="00EB29F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86AD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86AD6"/>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986AD6"/>
    <w:rPr>
      <w:color w:val="0000FF" w:themeColor="hyperlink"/>
      <w:u w:val="single"/>
    </w:rPr>
  </w:style>
  <w:style w:type="character" w:customStyle="1" w:styleId="Titre5Car">
    <w:name w:val="Titre 5 Car"/>
    <w:basedOn w:val="Policepardfaut"/>
    <w:link w:val="Titre5"/>
    <w:uiPriority w:val="9"/>
    <w:semiHidden/>
    <w:rsid w:val="00AC3ECD"/>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AC3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47548">
      <w:bodyDiv w:val="1"/>
      <w:marLeft w:val="0"/>
      <w:marRight w:val="0"/>
      <w:marTop w:val="0"/>
      <w:marBottom w:val="0"/>
      <w:divBdr>
        <w:top w:val="none" w:sz="0" w:space="0" w:color="auto"/>
        <w:left w:val="none" w:sz="0" w:space="0" w:color="auto"/>
        <w:bottom w:val="none" w:sz="0" w:space="0" w:color="auto"/>
        <w:right w:val="none" w:sz="0" w:space="0" w:color="auto"/>
      </w:divBdr>
    </w:div>
    <w:div w:id="786507729">
      <w:bodyDiv w:val="1"/>
      <w:marLeft w:val="0"/>
      <w:marRight w:val="0"/>
      <w:marTop w:val="0"/>
      <w:marBottom w:val="0"/>
      <w:divBdr>
        <w:top w:val="none" w:sz="0" w:space="0" w:color="auto"/>
        <w:left w:val="none" w:sz="0" w:space="0" w:color="auto"/>
        <w:bottom w:val="none" w:sz="0" w:space="0" w:color="auto"/>
        <w:right w:val="none" w:sz="0" w:space="0" w:color="auto"/>
      </w:divBdr>
      <w:divsChild>
        <w:div w:id="312299220">
          <w:marLeft w:val="0"/>
          <w:marRight w:val="0"/>
          <w:marTop w:val="0"/>
          <w:marBottom w:val="0"/>
          <w:divBdr>
            <w:top w:val="none" w:sz="0" w:space="0" w:color="auto"/>
            <w:left w:val="none" w:sz="0" w:space="0" w:color="auto"/>
            <w:bottom w:val="none" w:sz="0" w:space="0" w:color="auto"/>
            <w:right w:val="none" w:sz="0" w:space="0" w:color="auto"/>
          </w:divBdr>
          <w:divsChild>
            <w:div w:id="1282614945">
              <w:marLeft w:val="0"/>
              <w:marRight w:val="0"/>
              <w:marTop w:val="0"/>
              <w:marBottom w:val="0"/>
              <w:divBdr>
                <w:top w:val="none" w:sz="0" w:space="0" w:color="auto"/>
                <w:left w:val="none" w:sz="0" w:space="0" w:color="auto"/>
                <w:bottom w:val="none" w:sz="0" w:space="0" w:color="auto"/>
                <w:right w:val="none" w:sz="0" w:space="0" w:color="auto"/>
              </w:divBdr>
              <w:divsChild>
                <w:div w:id="2113545287">
                  <w:marLeft w:val="0"/>
                  <w:marRight w:val="0"/>
                  <w:marTop w:val="0"/>
                  <w:marBottom w:val="0"/>
                  <w:divBdr>
                    <w:top w:val="none" w:sz="0" w:space="0" w:color="auto"/>
                    <w:left w:val="none" w:sz="0" w:space="0" w:color="auto"/>
                    <w:bottom w:val="none" w:sz="0" w:space="0" w:color="auto"/>
                    <w:right w:val="none" w:sz="0" w:space="0" w:color="auto"/>
                  </w:divBdr>
                  <w:divsChild>
                    <w:div w:id="735475363">
                      <w:marLeft w:val="-450"/>
                      <w:marRight w:val="0"/>
                      <w:marTop w:val="0"/>
                      <w:marBottom w:val="0"/>
                      <w:divBdr>
                        <w:top w:val="none" w:sz="0" w:space="0" w:color="auto"/>
                        <w:left w:val="none" w:sz="0" w:space="0" w:color="auto"/>
                        <w:bottom w:val="none" w:sz="0" w:space="0" w:color="auto"/>
                        <w:right w:val="none" w:sz="0" w:space="0" w:color="auto"/>
                      </w:divBdr>
                      <w:divsChild>
                        <w:div w:id="911238049">
                          <w:marLeft w:val="0"/>
                          <w:marRight w:val="0"/>
                          <w:marTop w:val="0"/>
                          <w:marBottom w:val="0"/>
                          <w:divBdr>
                            <w:top w:val="none" w:sz="0" w:space="0" w:color="auto"/>
                            <w:left w:val="none" w:sz="0" w:space="0" w:color="auto"/>
                            <w:bottom w:val="none" w:sz="0" w:space="0" w:color="auto"/>
                            <w:right w:val="none" w:sz="0" w:space="0" w:color="auto"/>
                          </w:divBdr>
                          <w:divsChild>
                            <w:div w:id="154879996">
                              <w:marLeft w:val="0"/>
                              <w:marRight w:val="0"/>
                              <w:marTop w:val="0"/>
                              <w:marBottom w:val="0"/>
                              <w:divBdr>
                                <w:top w:val="none" w:sz="0" w:space="0" w:color="auto"/>
                                <w:left w:val="none" w:sz="0" w:space="0" w:color="auto"/>
                                <w:bottom w:val="none" w:sz="0" w:space="0" w:color="auto"/>
                                <w:right w:val="none" w:sz="0" w:space="0" w:color="auto"/>
                              </w:divBdr>
                              <w:divsChild>
                                <w:div w:id="123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56056">
      <w:bodyDiv w:val="1"/>
      <w:marLeft w:val="0"/>
      <w:marRight w:val="0"/>
      <w:marTop w:val="0"/>
      <w:marBottom w:val="0"/>
      <w:divBdr>
        <w:top w:val="none" w:sz="0" w:space="0" w:color="auto"/>
        <w:left w:val="none" w:sz="0" w:space="0" w:color="auto"/>
        <w:bottom w:val="none" w:sz="0" w:space="0" w:color="auto"/>
        <w:right w:val="none" w:sz="0" w:space="0" w:color="auto"/>
      </w:divBdr>
    </w:div>
    <w:div w:id="995064707">
      <w:bodyDiv w:val="1"/>
      <w:marLeft w:val="0"/>
      <w:marRight w:val="0"/>
      <w:marTop w:val="0"/>
      <w:marBottom w:val="0"/>
      <w:divBdr>
        <w:top w:val="none" w:sz="0" w:space="0" w:color="auto"/>
        <w:left w:val="none" w:sz="0" w:space="0" w:color="auto"/>
        <w:bottom w:val="none" w:sz="0" w:space="0" w:color="auto"/>
        <w:right w:val="none" w:sz="0" w:space="0" w:color="auto"/>
      </w:divBdr>
      <w:divsChild>
        <w:div w:id="1448039102">
          <w:marLeft w:val="0"/>
          <w:marRight w:val="0"/>
          <w:marTop w:val="0"/>
          <w:marBottom w:val="0"/>
          <w:divBdr>
            <w:top w:val="none" w:sz="0" w:space="0" w:color="auto"/>
            <w:left w:val="none" w:sz="0" w:space="0" w:color="auto"/>
            <w:bottom w:val="none" w:sz="0" w:space="0" w:color="auto"/>
            <w:right w:val="none" w:sz="0" w:space="0" w:color="auto"/>
          </w:divBdr>
          <w:divsChild>
            <w:div w:id="1165900833">
              <w:marLeft w:val="0"/>
              <w:marRight w:val="0"/>
              <w:marTop w:val="100"/>
              <w:marBottom w:val="100"/>
              <w:divBdr>
                <w:top w:val="none" w:sz="0" w:space="0" w:color="auto"/>
                <w:left w:val="none" w:sz="0" w:space="0" w:color="auto"/>
                <w:bottom w:val="none" w:sz="0" w:space="0" w:color="auto"/>
                <w:right w:val="none" w:sz="0" w:space="0" w:color="auto"/>
              </w:divBdr>
              <w:divsChild>
                <w:div w:id="276180370">
                  <w:marLeft w:val="0"/>
                  <w:marRight w:val="0"/>
                  <w:marTop w:val="0"/>
                  <w:marBottom w:val="0"/>
                  <w:divBdr>
                    <w:top w:val="none" w:sz="0" w:space="0" w:color="auto"/>
                    <w:left w:val="none" w:sz="0" w:space="0" w:color="auto"/>
                    <w:bottom w:val="none" w:sz="0" w:space="0" w:color="auto"/>
                    <w:right w:val="none" w:sz="0" w:space="0" w:color="auto"/>
                  </w:divBdr>
                  <w:divsChild>
                    <w:div w:id="15964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8092">
          <w:marLeft w:val="0"/>
          <w:marRight w:val="0"/>
          <w:marTop w:val="0"/>
          <w:marBottom w:val="0"/>
          <w:divBdr>
            <w:top w:val="none" w:sz="0" w:space="0" w:color="auto"/>
            <w:left w:val="none" w:sz="0" w:space="0" w:color="auto"/>
            <w:bottom w:val="none" w:sz="0" w:space="0" w:color="auto"/>
            <w:right w:val="none" w:sz="0" w:space="0" w:color="auto"/>
          </w:divBdr>
          <w:divsChild>
            <w:div w:id="581065001">
              <w:marLeft w:val="0"/>
              <w:marRight w:val="0"/>
              <w:marTop w:val="100"/>
              <w:marBottom w:val="100"/>
              <w:divBdr>
                <w:top w:val="none" w:sz="0" w:space="0" w:color="auto"/>
                <w:left w:val="none" w:sz="0" w:space="0" w:color="auto"/>
                <w:bottom w:val="none" w:sz="0" w:space="0" w:color="auto"/>
                <w:right w:val="none" w:sz="0" w:space="0" w:color="auto"/>
              </w:divBdr>
              <w:divsChild>
                <w:div w:id="885408473">
                  <w:marLeft w:val="0"/>
                  <w:marRight w:val="0"/>
                  <w:marTop w:val="0"/>
                  <w:marBottom w:val="0"/>
                  <w:divBdr>
                    <w:top w:val="none" w:sz="0" w:space="0" w:color="auto"/>
                    <w:left w:val="none" w:sz="0" w:space="0" w:color="auto"/>
                    <w:bottom w:val="none" w:sz="0" w:space="0" w:color="auto"/>
                    <w:right w:val="none" w:sz="0" w:space="0" w:color="auto"/>
                  </w:divBdr>
                  <w:divsChild>
                    <w:div w:id="1423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11928">
              <w:marLeft w:val="0"/>
              <w:marRight w:val="0"/>
              <w:marTop w:val="100"/>
              <w:marBottom w:val="100"/>
              <w:divBdr>
                <w:top w:val="none" w:sz="0" w:space="0" w:color="auto"/>
                <w:left w:val="none" w:sz="0" w:space="0" w:color="auto"/>
                <w:bottom w:val="none" w:sz="0" w:space="0" w:color="auto"/>
                <w:right w:val="none" w:sz="0" w:space="0" w:color="auto"/>
              </w:divBdr>
              <w:divsChild>
                <w:div w:id="1491368737">
                  <w:marLeft w:val="0"/>
                  <w:marRight w:val="866"/>
                  <w:marTop w:val="0"/>
                  <w:marBottom w:val="0"/>
                  <w:divBdr>
                    <w:top w:val="none" w:sz="0" w:space="0" w:color="auto"/>
                    <w:left w:val="none" w:sz="0" w:space="0" w:color="auto"/>
                    <w:bottom w:val="none" w:sz="0" w:space="0" w:color="auto"/>
                    <w:right w:val="none" w:sz="0" w:space="0" w:color="auto"/>
                  </w:divBdr>
                  <w:divsChild>
                    <w:div w:id="801272469">
                      <w:marLeft w:val="0"/>
                      <w:marRight w:val="0"/>
                      <w:marTop w:val="0"/>
                      <w:marBottom w:val="0"/>
                      <w:divBdr>
                        <w:top w:val="none" w:sz="0" w:space="0" w:color="auto"/>
                        <w:left w:val="none" w:sz="0" w:space="0" w:color="auto"/>
                        <w:bottom w:val="none" w:sz="0" w:space="0" w:color="auto"/>
                        <w:right w:val="none" w:sz="0" w:space="0" w:color="auto"/>
                      </w:divBdr>
                      <w:divsChild>
                        <w:div w:id="603805393">
                          <w:marLeft w:val="0"/>
                          <w:marRight w:val="0"/>
                          <w:marTop w:val="0"/>
                          <w:marBottom w:val="0"/>
                          <w:divBdr>
                            <w:top w:val="none" w:sz="0" w:space="0" w:color="auto"/>
                            <w:left w:val="none" w:sz="0" w:space="0" w:color="auto"/>
                            <w:bottom w:val="none" w:sz="0" w:space="0" w:color="auto"/>
                            <w:right w:val="none" w:sz="0" w:space="0" w:color="auto"/>
                          </w:divBdr>
                          <w:divsChild>
                            <w:div w:id="4150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7868">
                  <w:marLeft w:val="0"/>
                  <w:marRight w:val="866"/>
                  <w:marTop w:val="0"/>
                  <w:marBottom w:val="0"/>
                  <w:divBdr>
                    <w:top w:val="none" w:sz="0" w:space="0" w:color="auto"/>
                    <w:left w:val="none" w:sz="0" w:space="0" w:color="auto"/>
                    <w:bottom w:val="none" w:sz="0" w:space="0" w:color="auto"/>
                    <w:right w:val="none" w:sz="0" w:space="0" w:color="auto"/>
                  </w:divBdr>
                  <w:divsChild>
                    <w:div w:id="803933141">
                      <w:marLeft w:val="0"/>
                      <w:marRight w:val="0"/>
                      <w:marTop w:val="0"/>
                      <w:marBottom w:val="0"/>
                      <w:divBdr>
                        <w:top w:val="none" w:sz="0" w:space="0" w:color="auto"/>
                        <w:left w:val="none" w:sz="0" w:space="0" w:color="auto"/>
                        <w:bottom w:val="none" w:sz="0" w:space="0" w:color="auto"/>
                        <w:right w:val="none" w:sz="0" w:space="0" w:color="auto"/>
                      </w:divBdr>
                      <w:divsChild>
                        <w:div w:id="930360578">
                          <w:marLeft w:val="0"/>
                          <w:marRight w:val="0"/>
                          <w:marTop w:val="0"/>
                          <w:marBottom w:val="0"/>
                          <w:divBdr>
                            <w:top w:val="none" w:sz="0" w:space="0" w:color="auto"/>
                            <w:left w:val="none" w:sz="0" w:space="0" w:color="auto"/>
                            <w:bottom w:val="none" w:sz="0" w:space="0" w:color="auto"/>
                            <w:right w:val="none" w:sz="0" w:space="0" w:color="auto"/>
                          </w:divBdr>
                          <w:divsChild>
                            <w:div w:id="121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7382">
                  <w:marLeft w:val="0"/>
                  <w:marRight w:val="0"/>
                  <w:marTop w:val="0"/>
                  <w:marBottom w:val="0"/>
                  <w:divBdr>
                    <w:top w:val="none" w:sz="0" w:space="0" w:color="auto"/>
                    <w:left w:val="none" w:sz="0" w:space="0" w:color="auto"/>
                    <w:bottom w:val="none" w:sz="0" w:space="0" w:color="auto"/>
                    <w:right w:val="none" w:sz="0" w:space="0" w:color="auto"/>
                  </w:divBdr>
                  <w:divsChild>
                    <w:div w:id="1960211566">
                      <w:marLeft w:val="0"/>
                      <w:marRight w:val="0"/>
                      <w:marTop w:val="0"/>
                      <w:marBottom w:val="0"/>
                      <w:divBdr>
                        <w:top w:val="none" w:sz="0" w:space="0" w:color="auto"/>
                        <w:left w:val="none" w:sz="0" w:space="0" w:color="auto"/>
                        <w:bottom w:val="none" w:sz="0" w:space="0" w:color="auto"/>
                        <w:right w:val="none" w:sz="0" w:space="0" w:color="auto"/>
                      </w:divBdr>
                      <w:divsChild>
                        <w:div w:id="1877158241">
                          <w:marLeft w:val="0"/>
                          <w:marRight w:val="0"/>
                          <w:marTop w:val="0"/>
                          <w:marBottom w:val="0"/>
                          <w:divBdr>
                            <w:top w:val="none" w:sz="0" w:space="0" w:color="auto"/>
                            <w:left w:val="none" w:sz="0" w:space="0" w:color="auto"/>
                            <w:bottom w:val="none" w:sz="0" w:space="0" w:color="auto"/>
                            <w:right w:val="none" w:sz="0" w:space="0" w:color="auto"/>
                          </w:divBdr>
                          <w:divsChild>
                            <w:div w:id="7862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33739">
      <w:bodyDiv w:val="1"/>
      <w:marLeft w:val="0"/>
      <w:marRight w:val="0"/>
      <w:marTop w:val="0"/>
      <w:marBottom w:val="0"/>
      <w:divBdr>
        <w:top w:val="none" w:sz="0" w:space="0" w:color="auto"/>
        <w:left w:val="none" w:sz="0" w:space="0" w:color="auto"/>
        <w:bottom w:val="none" w:sz="0" w:space="0" w:color="auto"/>
        <w:right w:val="none" w:sz="0" w:space="0" w:color="auto"/>
      </w:divBdr>
      <w:divsChild>
        <w:div w:id="623972837">
          <w:marLeft w:val="0"/>
          <w:marRight w:val="0"/>
          <w:marTop w:val="0"/>
          <w:marBottom w:val="0"/>
          <w:divBdr>
            <w:top w:val="none" w:sz="0" w:space="0" w:color="auto"/>
            <w:left w:val="none" w:sz="0" w:space="0" w:color="auto"/>
            <w:bottom w:val="none" w:sz="0" w:space="0" w:color="auto"/>
            <w:right w:val="none" w:sz="0" w:space="0" w:color="auto"/>
          </w:divBdr>
          <w:divsChild>
            <w:div w:id="1708531381">
              <w:marLeft w:val="0"/>
              <w:marRight w:val="0"/>
              <w:marTop w:val="0"/>
              <w:marBottom w:val="0"/>
              <w:divBdr>
                <w:top w:val="none" w:sz="0" w:space="0" w:color="auto"/>
                <w:left w:val="none" w:sz="0" w:space="0" w:color="auto"/>
                <w:bottom w:val="none" w:sz="0" w:space="0" w:color="auto"/>
                <w:right w:val="none" w:sz="0" w:space="0" w:color="auto"/>
              </w:divBdr>
              <w:divsChild>
                <w:div w:id="2116366125">
                  <w:marLeft w:val="0"/>
                  <w:marRight w:val="0"/>
                  <w:marTop w:val="0"/>
                  <w:marBottom w:val="0"/>
                  <w:divBdr>
                    <w:top w:val="none" w:sz="0" w:space="0" w:color="auto"/>
                    <w:left w:val="none" w:sz="0" w:space="0" w:color="auto"/>
                    <w:bottom w:val="none" w:sz="0" w:space="0" w:color="auto"/>
                    <w:right w:val="none" w:sz="0" w:space="0" w:color="auto"/>
                  </w:divBdr>
                  <w:divsChild>
                    <w:div w:id="1212378336">
                      <w:marLeft w:val="0"/>
                      <w:marRight w:val="0"/>
                      <w:marTop w:val="0"/>
                      <w:marBottom w:val="0"/>
                      <w:divBdr>
                        <w:top w:val="none" w:sz="0" w:space="0" w:color="auto"/>
                        <w:left w:val="none" w:sz="0" w:space="0" w:color="auto"/>
                        <w:bottom w:val="none" w:sz="0" w:space="0" w:color="auto"/>
                        <w:right w:val="none" w:sz="0" w:space="0" w:color="auto"/>
                      </w:divBdr>
                      <w:divsChild>
                        <w:div w:id="349528159">
                          <w:marLeft w:val="0"/>
                          <w:marRight w:val="0"/>
                          <w:marTop w:val="0"/>
                          <w:marBottom w:val="0"/>
                          <w:divBdr>
                            <w:top w:val="none" w:sz="0" w:space="0" w:color="auto"/>
                            <w:left w:val="none" w:sz="0" w:space="0" w:color="auto"/>
                            <w:bottom w:val="none" w:sz="0" w:space="0" w:color="auto"/>
                            <w:right w:val="none" w:sz="0" w:space="0" w:color="auto"/>
                          </w:divBdr>
                          <w:divsChild>
                            <w:div w:id="14859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71191">
          <w:marLeft w:val="-120"/>
          <w:marRight w:val="-300"/>
          <w:marTop w:val="0"/>
          <w:marBottom w:val="0"/>
          <w:divBdr>
            <w:top w:val="none" w:sz="0" w:space="0" w:color="auto"/>
            <w:left w:val="none" w:sz="0" w:space="0" w:color="auto"/>
            <w:bottom w:val="none" w:sz="0" w:space="0" w:color="auto"/>
            <w:right w:val="none" w:sz="0" w:space="0" w:color="auto"/>
          </w:divBdr>
          <w:divsChild>
            <w:div w:id="1211647670">
              <w:marLeft w:val="0"/>
              <w:marRight w:val="0"/>
              <w:marTop w:val="0"/>
              <w:marBottom w:val="0"/>
              <w:divBdr>
                <w:top w:val="none" w:sz="0" w:space="0" w:color="auto"/>
                <w:left w:val="none" w:sz="0" w:space="0" w:color="auto"/>
                <w:bottom w:val="none" w:sz="0" w:space="0" w:color="auto"/>
                <w:right w:val="none" w:sz="0" w:space="0" w:color="auto"/>
              </w:divBdr>
              <w:divsChild>
                <w:div w:id="3752029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32926830">
      <w:bodyDiv w:val="1"/>
      <w:marLeft w:val="0"/>
      <w:marRight w:val="0"/>
      <w:marTop w:val="0"/>
      <w:marBottom w:val="0"/>
      <w:divBdr>
        <w:top w:val="none" w:sz="0" w:space="0" w:color="auto"/>
        <w:left w:val="none" w:sz="0" w:space="0" w:color="auto"/>
        <w:bottom w:val="none" w:sz="0" w:space="0" w:color="auto"/>
        <w:right w:val="none" w:sz="0" w:space="0" w:color="auto"/>
      </w:divBdr>
    </w:div>
    <w:div w:id="1060132788">
      <w:bodyDiv w:val="1"/>
      <w:marLeft w:val="0"/>
      <w:marRight w:val="0"/>
      <w:marTop w:val="0"/>
      <w:marBottom w:val="0"/>
      <w:divBdr>
        <w:top w:val="none" w:sz="0" w:space="0" w:color="auto"/>
        <w:left w:val="none" w:sz="0" w:space="0" w:color="auto"/>
        <w:bottom w:val="none" w:sz="0" w:space="0" w:color="auto"/>
        <w:right w:val="none" w:sz="0" w:space="0" w:color="auto"/>
      </w:divBdr>
    </w:div>
    <w:div w:id="13722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Mer85</b:Tag>
    <b:SourceType>Book</b:SourceType>
    <b:Guid>{051B71BD-9A4E-4D33-BAB4-1660B48CC733}</b:Guid>
    <b:Author>
      <b:Author>
        <b:NameList>
          <b:Person>
            <b:Last>MervynL.Palmer</b:Last>
          </b:Person>
        </b:NameList>
      </b:Author>
    </b:Author>
    <b:Title>Science de l'enseignement de la natation </b:Title>
    <b:Year>1985</b:Year>
    <b:City>Paris </b:City>
    <b:Publisher>Vigot </b:Publisher>
    <b:RefOrder>1</b:RefOrder>
  </b:Source>
</b:Sources>
</file>

<file path=customXml/itemProps1.xml><?xml version="1.0" encoding="utf-8"?>
<ds:datastoreItem xmlns:ds="http://schemas.openxmlformats.org/officeDocument/2006/customXml" ds:itemID="{A7D2608C-EB4B-4F78-A5AD-FE351C2F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4131</TotalTime>
  <Pages>5</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GHRICI</cp:lastModifiedBy>
  <cp:revision>6</cp:revision>
  <dcterms:created xsi:type="dcterms:W3CDTF">2021-01-21T11:21:00Z</dcterms:created>
  <dcterms:modified xsi:type="dcterms:W3CDTF">2021-01-26T08:09:00Z</dcterms:modified>
</cp:coreProperties>
</file>