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0C" w:rsidRDefault="001B560C" w:rsidP="001B560C">
      <w:pPr>
        <w:pStyle w:val="Heading2"/>
        <w:rPr>
          <w:rFonts w:eastAsia="SimSun"/>
          <w:color w:val="E36C0A" w:themeColor="accent6" w:themeShade="BF"/>
          <w:sz w:val="20"/>
          <w:szCs w:val="20"/>
          <w:lang w:val="fr-FR" w:eastAsia="zh-CN"/>
        </w:rPr>
      </w:pPr>
      <w:r>
        <w:rPr>
          <w:rFonts w:eastAsia="SimSun"/>
          <w:color w:val="E36C0A" w:themeColor="accent6" w:themeShade="BF"/>
          <w:lang w:val="fr-CA" w:eastAsia="zh-CN"/>
        </w:rPr>
        <w:t xml:space="preserve">Chapitre </w:t>
      </w:r>
      <w:r>
        <w:rPr>
          <w:rFonts w:eastAsia="SimSun"/>
          <w:color w:val="E36C0A" w:themeColor="accent6" w:themeShade="BF"/>
          <w:lang w:val="fr-FR" w:eastAsia="zh-CN"/>
        </w:rPr>
        <w:t>1. Nature des canalisations</w:t>
      </w:r>
      <w:r>
        <w:rPr>
          <w:rFonts w:eastAsia="SimSun"/>
          <w:color w:val="E36C0A" w:themeColor="accent6" w:themeShade="BF"/>
          <w:lang w:val="fr-FR" w:eastAsia="zh-CN"/>
        </w:rPr>
        <w:tab/>
      </w:r>
    </w:p>
    <w:p w:rsidR="001B560C" w:rsidRDefault="001B560C" w:rsidP="001B560C">
      <w:pPr>
        <w:pStyle w:val="Heading2"/>
        <w:rPr>
          <w:sz w:val="22"/>
          <w:szCs w:val="22"/>
          <w:lang w:val="fr-FR"/>
        </w:rPr>
      </w:pPr>
      <w:r>
        <w:rPr>
          <w:rFonts w:eastAsia="SimSun"/>
          <w:sz w:val="22"/>
          <w:szCs w:val="22"/>
          <w:lang w:val="fr-FR" w:eastAsia="zh-CN"/>
        </w:rPr>
        <w:t>Caractéristiques, fabrication, stockage, transport; Tuyaux en Fonte; tuyaux en Acier; tuyaux en PEHD; tuyaux en PVC; tuyaux en Béton; tuyaux en PRV.</w:t>
      </w:r>
    </w:p>
    <w:p w:rsidR="00F0276A" w:rsidRDefault="00F0276A" w:rsidP="00F0276A">
      <w:pPr>
        <w:jc w:val="center"/>
        <w:rPr>
          <w:lang w:val="en-US"/>
        </w:rPr>
      </w:pPr>
      <w:bookmarkStart w:id="0" w:name="_GoBack"/>
      <w:bookmarkEnd w:id="0"/>
      <w:r>
        <w:rPr>
          <w:rFonts w:ascii="Verdana" w:eastAsia="SimSun" w:hAnsi="Verdana" w:cs="Times New Roman"/>
          <w:b/>
          <w:noProof/>
          <w:sz w:val="20"/>
          <w:szCs w:val="20"/>
          <w:lang w:eastAsia="en-GB"/>
        </w:rPr>
        <w:drawing>
          <wp:inline distT="0" distB="0" distL="0" distR="0" wp14:anchorId="33A0C27F" wp14:editId="39525083">
            <wp:extent cx="5731510" cy="7881620"/>
            <wp:effectExtent l="0" t="0" r="2540" b="5080"/>
            <wp:docPr id="1" name="Picture 1" descr="C:\Users\zelifi\Desktop\Moodle_2020\Chapter_1\z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elifi\Desktop\Moodle_2020\Chapter_1\z_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76A" w:rsidRDefault="00F0276A" w:rsidP="00F0276A">
      <w:pPr>
        <w:jc w:val="center"/>
        <w:rPr>
          <w:lang w:val="en-US"/>
        </w:rPr>
      </w:pPr>
      <w:r>
        <w:rPr>
          <w:rFonts w:ascii="Verdana" w:eastAsia="SimSun" w:hAnsi="Verdana" w:cs="Times New Roman"/>
          <w:b/>
          <w:noProof/>
          <w:sz w:val="20"/>
          <w:szCs w:val="20"/>
          <w:lang w:eastAsia="en-GB"/>
        </w:rPr>
        <w:lastRenderedPageBreak/>
        <w:drawing>
          <wp:inline distT="0" distB="0" distL="0" distR="0" wp14:anchorId="3CD27902" wp14:editId="7179206F">
            <wp:extent cx="5731510" cy="7881620"/>
            <wp:effectExtent l="0" t="0" r="2540" b="5080"/>
            <wp:docPr id="2" name="Picture 2" descr="C:\Users\zelifi\Desktop\Moodle_2020\Chapter_1\z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elifi\Desktop\Moodle_2020\Chapter_1\z_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76A" w:rsidRDefault="00F0276A" w:rsidP="00F0276A">
      <w:pPr>
        <w:jc w:val="center"/>
        <w:rPr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5731510" cy="7876497"/>
            <wp:effectExtent l="0" t="0" r="2540" b="0"/>
            <wp:docPr id="3" name="Picture 3" descr="C:\Users\zelifi\Desktop\Moodle_2020\Chapter_1\z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lifi\Desktop\Moodle_2020\Chapter_1\z_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76A" w:rsidRDefault="00F0276A" w:rsidP="00F0276A">
      <w:pPr>
        <w:jc w:val="center"/>
        <w:rPr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5731510" cy="7876497"/>
            <wp:effectExtent l="0" t="0" r="2540" b="0"/>
            <wp:docPr id="4" name="Picture 4" descr="C:\Users\zelifi\Desktop\Moodle_2020\Chapter_1\z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lifi\Desktop\Moodle_2020\Chapter_1\z_1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76A" w:rsidRDefault="00F0276A" w:rsidP="00F0276A">
      <w:pPr>
        <w:jc w:val="center"/>
        <w:rPr>
          <w:lang w:val="en-US"/>
        </w:rPr>
      </w:pPr>
    </w:p>
    <w:p w:rsidR="00F0276A" w:rsidRDefault="00F0276A" w:rsidP="00F0276A">
      <w:pPr>
        <w:jc w:val="center"/>
        <w:rPr>
          <w:lang w:val="en-US"/>
        </w:rPr>
      </w:pPr>
    </w:p>
    <w:p w:rsidR="00F0276A" w:rsidRDefault="00F0276A" w:rsidP="00F0276A">
      <w:pPr>
        <w:jc w:val="center"/>
        <w:rPr>
          <w:lang w:val="en-US"/>
        </w:rPr>
      </w:pPr>
    </w:p>
    <w:p w:rsidR="00F0276A" w:rsidRPr="00F0276A" w:rsidRDefault="00F0276A" w:rsidP="00F0276A">
      <w:pPr>
        <w:jc w:val="center"/>
        <w:rPr>
          <w:lang w:val="en-US"/>
        </w:rPr>
      </w:pPr>
    </w:p>
    <w:sectPr w:rsidR="00F0276A" w:rsidRPr="00F0276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E4"/>
    <w:rsid w:val="000A6CE4"/>
    <w:rsid w:val="001B560C"/>
    <w:rsid w:val="00F0276A"/>
    <w:rsid w:val="00F3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6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6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6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6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6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6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zelifiahmed</dc:creator>
  <cp:keywords/>
  <dc:description/>
  <cp:lastModifiedBy>zelifiahmed</cp:lastModifiedBy>
  <cp:revision>5</cp:revision>
  <dcterms:created xsi:type="dcterms:W3CDTF">2020-04-11T17:52:00Z</dcterms:created>
  <dcterms:modified xsi:type="dcterms:W3CDTF">2020-04-12T11:58:00Z</dcterms:modified>
</cp:coreProperties>
</file>