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8E4" w:rsidRPr="00E67E6D" w:rsidRDefault="0008424F" w:rsidP="00E67E6D">
      <w:pPr>
        <w:spacing w:line="360" w:lineRule="auto"/>
        <w:jc w:val="both"/>
        <w:rPr>
          <w:rFonts w:ascii="Times New Roman" w:hAnsi="Times New Roman" w:cs="Times New Roman"/>
          <w:b/>
          <w:bCs/>
          <w:sz w:val="24"/>
          <w:szCs w:val="24"/>
        </w:rPr>
      </w:pPr>
      <w:r w:rsidRPr="00E67E6D">
        <w:rPr>
          <w:rFonts w:ascii="Times New Roman" w:hAnsi="Times New Roman" w:cs="Times New Roman"/>
          <w:b/>
          <w:bCs/>
          <w:sz w:val="24"/>
          <w:szCs w:val="24"/>
        </w:rPr>
        <w:t>PCR</w:t>
      </w:r>
    </w:p>
    <w:p w:rsidR="0011133F" w:rsidRPr="00E67E6D" w:rsidRDefault="0011133F" w:rsidP="00E67E6D">
      <w:pPr>
        <w:spacing w:line="360" w:lineRule="auto"/>
        <w:jc w:val="both"/>
        <w:rPr>
          <w:rFonts w:ascii="Times New Roman" w:hAnsi="Times New Roman" w:cs="Times New Roman"/>
          <w:sz w:val="24"/>
          <w:szCs w:val="24"/>
          <w:lang w:val="fr-FR"/>
        </w:rPr>
      </w:pPr>
      <w:r w:rsidRPr="00E67E6D">
        <w:rPr>
          <w:rFonts w:ascii="Times New Roman" w:eastAsiaTheme="minorEastAsia" w:hAnsi="Times New Roman" w:cs="Times New Roman"/>
          <w:b/>
          <w:bCs/>
          <w:kern w:val="24"/>
          <w:sz w:val="24"/>
          <w:szCs w:val="24"/>
          <w:lang w:val="fr-FR"/>
        </w:rPr>
        <w:t>PCR</w:t>
      </w:r>
      <w:r w:rsidRPr="00E67E6D">
        <w:rPr>
          <w:rFonts w:ascii="Times New Roman" w:eastAsiaTheme="minorEastAsia" w:hAnsi="Times New Roman" w:cs="Times New Roman"/>
          <w:kern w:val="24"/>
          <w:sz w:val="24"/>
          <w:szCs w:val="24"/>
          <w:lang w:val="fr-FR"/>
        </w:rPr>
        <w:t xml:space="preserve"> est l'abréviation de l’expression anglaise </w:t>
      </w:r>
      <w:proofErr w:type="spellStart"/>
      <w:r w:rsidRPr="00E67E6D">
        <w:rPr>
          <w:rFonts w:ascii="Times New Roman" w:eastAsiaTheme="minorEastAsia" w:hAnsi="Times New Roman" w:cs="Times New Roman"/>
          <w:i/>
          <w:iCs/>
          <w:kern w:val="24"/>
          <w:sz w:val="24"/>
          <w:szCs w:val="24"/>
          <w:lang w:val="fr-FR"/>
        </w:rPr>
        <w:t>Polymerase</w:t>
      </w:r>
      <w:proofErr w:type="spellEnd"/>
      <w:r w:rsidRPr="00E67E6D">
        <w:rPr>
          <w:rFonts w:ascii="Times New Roman" w:eastAsiaTheme="minorEastAsia" w:hAnsi="Times New Roman" w:cs="Times New Roman"/>
          <w:i/>
          <w:iCs/>
          <w:kern w:val="24"/>
          <w:sz w:val="24"/>
          <w:szCs w:val="24"/>
          <w:lang w:val="fr-FR"/>
        </w:rPr>
        <w:t xml:space="preserve"> Chain </w:t>
      </w:r>
      <w:proofErr w:type="spellStart"/>
      <w:r w:rsidRPr="00E67E6D">
        <w:rPr>
          <w:rFonts w:ascii="Times New Roman" w:eastAsiaTheme="minorEastAsia" w:hAnsi="Times New Roman" w:cs="Times New Roman"/>
          <w:i/>
          <w:iCs/>
          <w:kern w:val="24"/>
          <w:sz w:val="24"/>
          <w:szCs w:val="24"/>
          <w:lang w:val="fr-FR"/>
        </w:rPr>
        <w:t>Reaction</w:t>
      </w:r>
      <w:proofErr w:type="spellEnd"/>
      <w:r w:rsidRPr="00E67E6D">
        <w:rPr>
          <w:rFonts w:ascii="Times New Roman" w:eastAsiaTheme="minorEastAsia" w:hAnsi="Times New Roman" w:cs="Times New Roman"/>
          <w:kern w:val="24"/>
          <w:sz w:val="24"/>
          <w:szCs w:val="24"/>
          <w:lang w:val="fr-FR"/>
        </w:rPr>
        <w:t xml:space="preserve">, le terme français équivalent, Amplification en Chaîne par </w:t>
      </w:r>
      <w:r w:rsidR="008265EC" w:rsidRPr="00E67E6D">
        <w:rPr>
          <w:rFonts w:ascii="Times New Roman" w:eastAsiaTheme="minorEastAsia" w:hAnsi="Times New Roman" w:cs="Times New Roman"/>
          <w:kern w:val="24"/>
          <w:sz w:val="24"/>
          <w:szCs w:val="24"/>
          <w:lang w:val="fr-FR"/>
        </w:rPr>
        <w:t>Polymérisation,</w:t>
      </w:r>
      <w:r w:rsidRPr="00E67E6D">
        <w:rPr>
          <w:rFonts w:ascii="Times New Roman" w:eastAsiaTheme="minorEastAsia" w:hAnsi="Times New Roman" w:cs="Times New Roman"/>
          <w:kern w:val="24"/>
          <w:sz w:val="24"/>
          <w:szCs w:val="24"/>
          <w:lang w:val="fr-FR"/>
        </w:rPr>
        <w:t xml:space="preserve"> À partir d’un échantillon complexe et peu abondant </w:t>
      </w:r>
      <w:r w:rsidR="008265EC" w:rsidRPr="00E67E6D">
        <w:rPr>
          <w:rFonts w:ascii="Times New Roman" w:eastAsiaTheme="minorEastAsia" w:hAnsi="Times New Roman" w:cs="Times New Roman"/>
          <w:kern w:val="24"/>
          <w:sz w:val="24"/>
          <w:szCs w:val="24"/>
          <w:lang w:val="fr-FR"/>
        </w:rPr>
        <w:t>(par</w:t>
      </w:r>
      <w:r w:rsidRPr="00E67E6D">
        <w:rPr>
          <w:rFonts w:ascii="Times New Roman" w:eastAsiaTheme="minorEastAsia" w:hAnsi="Times New Roman" w:cs="Times New Roman"/>
          <w:kern w:val="24"/>
          <w:sz w:val="24"/>
          <w:szCs w:val="24"/>
          <w:lang w:val="fr-FR"/>
        </w:rPr>
        <w:t xml:space="preserve"> exemple une goutte de </w:t>
      </w:r>
      <w:r w:rsidR="008265EC" w:rsidRPr="00E67E6D">
        <w:rPr>
          <w:rFonts w:ascii="Times New Roman" w:eastAsiaTheme="minorEastAsia" w:hAnsi="Times New Roman" w:cs="Times New Roman"/>
          <w:kern w:val="24"/>
          <w:sz w:val="24"/>
          <w:szCs w:val="24"/>
          <w:lang w:val="fr-FR"/>
        </w:rPr>
        <w:t>sang)</w:t>
      </w:r>
      <w:r w:rsidRPr="00E67E6D">
        <w:rPr>
          <w:rFonts w:ascii="Times New Roman" w:eastAsiaTheme="minorEastAsia" w:hAnsi="Times New Roman" w:cs="Times New Roman"/>
          <w:kern w:val="24"/>
          <w:sz w:val="24"/>
          <w:szCs w:val="24"/>
          <w:lang w:val="fr-FR"/>
        </w:rPr>
        <w:t xml:space="preserve">, cette technique permet d’obtenir rapidement une quantité importante et exploitable d’un segment précis d’ADN. </w:t>
      </w:r>
      <w:r w:rsidR="008265EC" w:rsidRPr="00E67E6D">
        <w:rPr>
          <w:rFonts w:ascii="Times New Roman" w:eastAsiaTheme="minorEastAsia" w:hAnsi="Times New Roman" w:cs="Times New Roman"/>
          <w:kern w:val="24"/>
          <w:sz w:val="24"/>
          <w:szCs w:val="24"/>
          <w:lang w:val="fr-FR"/>
        </w:rPr>
        <w:t>Elle</w:t>
      </w:r>
      <w:r w:rsidRPr="00E67E6D">
        <w:rPr>
          <w:rFonts w:ascii="Times New Roman" w:eastAsiaTheme="minorEastAsia" w:hAnsi="Times New Roman" w:cs="Times New Roman"/>
          <w:kern w:val="24"/>
          <w:sz w:val="24"/>
          <w:szCs w:val="24"/>
          <w:lang w:val="fr-FR"/>
        </w:rPr>
        <w:t xml:space="preserve"> nécessite de connaitre la séquence des régions qui délimitent l’ADN à amplifier, ces séquences serviront à synthétiser des amorces spécifiques,</w:t>
      </w:r>
    </w:p>
    <w:p w:rsidR="0011133F" w:rsidRPr="00E67E6D" w:rsidRDefault="0011133F" w:rsidP="00E67E6D">
      <w:pPr>
        <w:spacing w:after="0" w:line="360" w:lineRule="auto"/>
        <w:contextualSpacing/>
        <w:jc w:val="both"/>
        <w:rPr>
          <w:rFonts w:ascii="Times New Roman" w:eastAsia="Times New Roman" w:hAnsi="Times New Roman" w:cs="Times New Roman"/>
          <w:sz w:val="24"/>
          <w:szCs w:val="24"/>
          <w:lang w:val="fr-FR" w:eastAsia="fr-FR"/>
        </w:rPr>
      </w:pPr>
      <w:r w:rsidRPr="00E67E6D">
        <w:rPr>
          <w:rFonts w:ascii="Times New Roman" w:eastAsiaTheme="minorEastAsia" w:hAnsi="Times New Roman" w:cs="Times New Roman"/>
          <w:kern w:val="24"/>
          <w:sz w:val="24"/>
          <w:szCs w:val="24"/>
          <w:lang w:val="fr-FR" w:eastAsia="fr-FR"/>
        </w:rPr>
        <w:t>Le principe et les conditions expérimentales qui en découlent sont très simples. Il s'agit de réaliser une succession de réactions de réplication d'une matrice double brin d'ADN.</w:t>
      </w:r>
    </w:p>
    <w:p w:rsidR="0011133F" w:rsidRPr="00E67E6D" w:rsidRDefault="0011133F" w:rsidP="00E67E6D">
      <w:pPr>
        <w:spacing w:before="110" w:after="0" w:line="360" w:lineRule="auto"/>
        <w:jc w:val="both"/>
        <w:rPr>
          <w:rFonts w:ascii="Times New Roman" w:eastAsia="Times New Roman" w:hAnsi="Times New Roman" w:cs="Times New Roman"/>
          <w:sz w:val="24"/>
          <w:szCs w:val="24"/>
          <w:lang w:val="fr-FR" w:eastAsia="fr-FR"/>
        </w:rPr>
      </w:pPr>
      <w:r w:rsidRPr="00E67E6D">
        <w:rPr>
          <w:rFonts w:ascii="Times New Roman" w:eastAsiaTheme="minorEastAsia" w:hAnsi="Times New Roman" w:cs="Times New Roman"/>
          <w:kern w:val="24"/>
          <w:sz w:val="24"/>
          <w:szCs w:val="24"/>
          <w:lang w:val="fr-FR" w:eastAsia="fr-FR"/>
        </w:rPr>
        <w:t xml:space="preserve"> Chaque réaction met en œuvre </w:t>
      </w:r>
    </w:p>
    <w:p w:rsidR="0011133F" w:rsidRPr="00E67E6D" w:rsidRDefault="006407E8" w:rsidP="00E67E6D">
      <w:pPr>
        <w:numPr>
          <w:ilvl w:val="0"/>
          <w:numId w:val="3"/>
        </w:numPr>
        <w:spacing w:after="0" w:line="360" w:lineRule="auto"/>
        <w:ind w:left="1267"/>
        <w:contextualSpacing/>
        <w:jc w:val="both"/>
        <w:rPr>
          <w:rFonts w:ascii="Times New Roman" w:eastAsia="Times New Roman" w:hAnsi="Times New Roman" w:cs="Times New Roman"/>
          <w:sz w:val="24"/>
          <w:szCs w:val="24"/>
          <w:lang w:val="fr-FR" w:eastAsia="fr-FR"/>
        </w:rPr>
      </w:pPr>
      <w:r w:rsidRPr="00E67E6D">
        <w:rPr>
          <w:rFonts w:ascii="Times New Roman" w:eastAsiaTheme="minorEastAsia" w:hAnsi="Times New Roman" w:cs="Times New Roman"/>
          <w:kern w:val="24"/>
          <w:sz w:val="24"/>
          <w:szCs w:val="24"/>
          <w:lang w:val="fr-FR" w:eastAsia="fr-FR"/>
        </w:rPr>
        <w:t>Deux</w:t>
      </w:r>
      <w:r w:rsidR="0011133F" w:rsidRPr="00E67E6D">
        <w:rPr>
          <w:rFonts w:ascii="Times New Roman" w:eastAsiaTheme="minorEastAsia" w:hAnsi="Times New Roman" w:cs="Times New Roman"/>
          <w:kern w:val="24"/>
          <w:sz w:val="24"/>
          <w:szCs w:val="24"/>
          <w:lang w:val="fr-FR" w:eastAsia="fr-FR"/>
        </w:rPr>
        <w:t xml:space="preserve"> amorces </w:t>
      </w:r>
      <w:proofErr w:type="spellStart"/>
      <w:r w:rsidR="0011133F" w:rsidRPr="00E67E6D">
        <w:rPr>
          <w:rFonts w:ascii="Times New Roman" w:eastAsiaTheme="minorEastAsia" w:hAnsi="Times New Roman" w:cs="Times New Roman"/>
          <w:kern w:val="24"/>
          <w:sz w:val="24"/>
          <w:szCs w:val="24"/>
          <w:lang w:val="fr-FR" w:eastAsia="fr-FR"/>
        </w:rPr>
        <w:t>oligonucléotidiques</w:t>
      </w:r>
      <w:proofErr w:type="spellEnd"/>
      <w:r w:rsidR="0011133F" w:rsidRPr="00E67E6D">
        <w:rPr>
          <w:rFonts w:ascii="Times New Roman" w:eastAsiaTheme="minorEastAsia" w:hAnsi="Times New Roman" w:cs="Times New Roman"/>
          <w:kern w:val="24"/>
          <w:sz w:val="24"/>
          <w:szCs w:val="24"/>
          <w:lang w:val="fr-FR" w:eastAsia="fr-FR"/>
        </w:rPr>
        <w:t>.  </w:t>
      </w:r>
    </w:p>
    <w:p w:rsidR="008265EC" w:rsidRPr="00E67E6D" w:rsidRDefault="008265EC" w:rsidP="00E67E6D">
      <w:pPr>
        <w:numPr>
          <w:ilvl w:val="0"/>
          <w:numId w:val="3"/>
        </w:numPr>
        <w:spacing w:after="0" w:line="360" w:lineRule="auto"/>
        <w:ind w:left="1267"/>
        <w:contextualSpacing/>
        <w:jc w:val="both"/>
        <w:rPr>
          <w:rFonts w:ascii="Times New Roman" w:eastAsia="Times New Roman" w:hAnsi="Times New Roman" w:cs="Times New Roman"/>
          <w:sz w:val="24"/>
          <w:szCs w:val="24"/>
          <w:lang w:val="fr-FR" w:eastAsia="fr-FR"/>
        </w:rPr>
      </w:pPr>
      <w:r w:rsidRPr="00E67E6D">
        <w:rPr>
          <w:rFonts w:ascii="Times New Roman" w:eastAsiaTheme="minorEastAsia" w:hAnsi="Times New Roman" w:cs="Times New Roman"/>
          <w:kern w:val="24"/>
          <w:sz w:val="24"/>
          <w:szCs w:val="24"/>
          <w:lang w:val="fr-FR" w:eastAsia="fr-FR"/>
        </w:rPr>
        <w:t xml:space="preserve">Les 4 nucléotides </w:t>
      </w:r>
    </w:p>
    <w:p w:rsidR="0011133F" w:rsidRPr="00E67E6D" w:rsidRDefault="008265EC" w:rsidP="00E67E6D">
      <w:pPr>
        <w:numPr>
          <w:ilvl w:val="0"/>
          <w:numId w:val="3"/>
        </w:numPr>
        <w:spacing w:after="0" w:line="360" w:lineRule="auto"/>
        <w:ind w:left="1267"/>
        <w:contextualSpacing/>
        <w:jc w:val="both"/>
        <w:rPr>
          <w:rFonts w:ascii="Times New Roman" w:eastAsia="Times New Roman" w:hAnsi="Times New Roman" w:cs="Times New Roman"/>
          <w:sz w:val="24"/>
          <w:szCs w:val="24"/>
          <w:lang w:val="fr-FR" w:eastAsia="fr-FR"/>
        </w:rPr>
      </w:pPr>
      <w:r w:rsidRPr="00E67E6D">
        <w:rPr>
          <w:rFonts w:ascii="Times New Roman" w:eastAsiaTheme="minorEastAsia" w:hAnsi="Times New Roman" w:cs="Times New Roman"/>
          <w:kern w:val="24"/>
          <w:sz w:val="24"/>
          <w:szCs w:val="24"/>
          <w:lang w:val="fr-FR" w:eastAsia="fr-FR"/>
        </w:rPr>
        <w:t>U</w:t>
      </w:r>
      <w:r w:rsidR="006407E8" w:rsidRPr="00E67E6D">
        <w:rPr>
          <w:rFonts w:ascii="Times New Roman" w:eastAsiaTheme="minorEastAsia" w:hAnsi="Times New Roman" w:cs="Times New Roman"/>
          <w:kern w:val="24"/>
          <w:sz w:val="24"/>
          <w:szCs w:val="24"/>
          <w:lang w:val="fr-FR" w:eastAsia="fr-FR"/>
        </w:rPr>
        <w:t>ne</w:t>
      </w:r>
      <w:r w:rsidR="0011133F" w:rsidRPr="00E67E6D">
        <w:rPr>
          <w:rFonts w:ascii="Times New Roman" w:eastAsiaTheme="minorEastAsia" w:hAnsi="Times New Roman" w:cs="Times New Roman"/>
          <w:kern w:val="24"/>
          <w:sz w:val="24"/>
          <w:szCs w:val="24"/>
          <w:lang w:val="fr-FR" w:eastAsia="fr-FR"/>
        </w:rPr>
        <w:t xml:space="preserve"> ADN polymérase résistante aux températures élevées (la Taq polymérase), qui permet une automatisation de la technique.</w:t>
      </w:r>
    </w:p>
    <w:p w:rsidR="0011133F" w:rsidRPr="00E67E6D" w:rsidRDefault="0011133F" w:rsidP="00E67E6D">
      <w:pPr>
        <w:spacing w:line="360" w:lineRule="auto"/>
        <w:jc w:val="both"/>
        <w:rPr>
          <w:rFonts w:ascii="Times New Roman" w:eastAsiaTheme="minorEastAsia" w:hAnsi="Times New Roman" w:cs="Times New Roman"/>
          <w:kern w:val="24"/>
          <w:sz w:val="24"/>
          <w:szCs w:val="24"/>
          <w:lang w:val="fr-FR"/>
        </w:rPr>
      </w:pPr>
      <w:r w:rsidRPr="00E67E6D">
        <w:rPr>
          <w:rFonts w:ascii="Times New Roman" w:eastAsiaTheme="minorEastAsia" w:hAnsi="Times New Roman" w:cs="Times New Roman"/>
          <w:kern w:val="24"/>
          <w:sz w:val="24"/>
          <w:szCs w:val="24"/>
          <w:lang w:val="fr-FR" w:eastAsia="fr-FR"/>
        </w:rPr>
        <w:t>L'astuce consiste à utiliser les produits de chaque étape de synthèse comme matrices pour les étapes suivantes, au lieu de les séparer afin de ne réutiliser que la matrice originale. Au lieu d'être linéaire, l'amplification obtenue est exponentielle.</w:t>
      </w:r>
      <w:r w:rsidRPr="00E67E6D">
        <w:rPr>
          <w:rFonts w:ascii="Times New Roman" w:eastAsiaTheme="minorEastAsia" w:hAnsi="Times New Roman" w:cs="Times New Roman"/>
          <w:kern w:val="24"/>
          <w:sz w:val="24"/>
          <w:szCs w:val="24"/>
          <w:lang w:val="fr-FR"/>
        </w:rPr>
        <w:t xml:space="preserve"> </w:t>
      </w:r>
    </w:p>
    <w:p w:rsidR="0011133F" w:rsidRPr="00E67E6D" w:rsidRDefault="0011133F" w:rsidP="00E67E6D">
      <w:pPr>
        <w:spacing w:line="360" w:lineRule="auto"/>
        <w:jc w:val="both"/>
        <w:rPr>
          <w:rFonts w:ascii="Times New Roman" w:eastAsiaTheme="minorEastAsia" w:hAnsi="Times New Roman" w:cs="Times New Roman"/>
          <w:kern w:val="24"/>
          <w:sz w:val="24"/>
          <w:szCs w:val="24"/>
          <w:lang w:val="fr-FR"/>
        </w:rPr>
      </w:pPr>
      <w:r w:rsidRPr="00E67E6D">
        <w:rPr>
          <w:rFonts w:ascii="Times New Roman" w:eastAsiaTheme="minorEastAsia" w:hAnsi="Times New Roman" w:cs="Times New Roman"/>
          <w:kern w:val="24"/>
          <w:sz w:val="24"/>
          <w:szCs w:val="24"/>
          <w:lang w:val="fr-FR"/>
        </w:rPr>
        <w:t xml:space="preserve">Une PCR se déroule dans un petit tube </w:t>
      </w:r>
      <w:r w:rsidR="006407E8" w:rsidRPr="00E67E6D">
        <w:rPr>
          <w:rFonts w:ascii="Times New Roman" w:eastAsiaTheme="minorEastAsia" w:hAnsi="Times New Roman" w:cs="Times New Roman"/>
          <w:kern w:val="24"/>
          <w:sz w:val="24"/>
          <w:szCs w:val="24"/>
          <w:lang w:val="fr-FR"/>
        </w:rPr>
        <w:t>lui-même</w:t>
      </w:r>
      <w:r w:rsidRPr="00E67E6D">
        <w:rPr>
          <w:rFonts w:ascii="Times New Roman" w:eastAsiaTheme="minorEastAsia" w:hAnsi="Times New Roman" w:cs="Times New Roman"/>
          <w:kern w:val="24"/>
          <w:sz w:val="24"/>
          <w:szCs w:val="24"/>
          <w:lang w:val="fr-FR"/>
        </w:rPr>
        <w:t xml:space="preserve"> placé dans un appareil programmable (la température et la durée) appelé thermocycleur</w:t>
      </w:r>
    </w:p>
    <w:p w:rsidR="0011133F" w:rsidRPr="00E67E6D" w:rsidRDefault="0011133F" w:rsidP="00E67E6D">
      <w:pPr>
        <w:spacing w:line="360" w:lineRule="auto"/>
        <w:jc w:val="both"/>
        <w:rPr>
          <w:rFonts w:ascii="Times New Roman" w:hAnsi="Times New Roman" w:cs="Times New Roman"/>
          <w:b/>
          <w:bCs/>
          <w:sz w:val="24"/>
          <w:szCs w:val="24"/>
          <w:lang w:val="fr-FR"/>
        </w:rPr>
      </w:pPr>
      <w:r w:rsidRPr="00E67E6D">
        <w:rPr>
          <w:rFonts w:ascii="Times New Roman" w:hAnsi="Times New Roman" w:cs="Times New Roman"/>
          <w:noProof/>
          <w:sz w:val="24"/>
          <w:szCs w:val="24"/>
        </w:rPr>
        <w:drawing>
          <wp:inline distT="0" distB="0" distL="0" distR="0" wp14:anchorId="39881A9E" wp14:editId="3571E0F6">
            <wp:extent cx="1496961" cy="1740124"/>
            <wp:effectExtent l="0" t="0" r="8255"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56224" t="51744" r="27606" b="14970"/>
                    <a:stretch/>
                  </pic:blipFill>
                  <pic:spPr bwMode="auto">
                    <a:xfrm>
                      <a:off x="0" y="0"/>
                      <a:ext cx="1515399" cy="1761557"/>
                    </a:xfrm>
                    <a:prstGeom prst="rect">
                      <a:avLst/>
                    </a:prstGeom>
                    <a:noFill/>
                    <a:ln>
                      <a:noFill/>
                    </a:ln>
                    <a:effectLst/>
                  </pic:spPr>
                </pic:pic>
              </a:graphicData>
            </a:graphic>
          </wp:inline>
        </w:drawing>
      </w:r>
    </w:p>
    <w:p w:rsidR="0011133F" w:rsidRPr="00E67E6D" w:rsidRDefault="0011133F" w:rsidP="00E67E6D">
      <w:pPr>
        <w:pStyle w:val="Paragraphedeliste"/>
        <w:numPr>
          <w:ilvl w:val="0"/>
          <w:numId w:val="4"/>
        </w:numPr>
        <w:spacing w:line="360" w:lineRule="auto"/>
        <w:jc w:val="both"/>
      </w:pPr>
      <w:r w:rsidRPr="00E67E6D">
        <w:rPr>
          <w:rFonts w:eastAsiaTheme="majorEastAsia"/>
          <w:kern w:val="24"/>
          <w:u w:val="single"/>
        </w:rPr>
        <w:t>Les étapes de la PCR</w:t>
      </w:r>
    </w:p>
    <w:p w:rsidR="0011133F" w:rsidRPr="00E67E6D" w:rsidRDefault="0011133F" w:rsidP="00E67E6D">
      <w:pPr>
        <w:pStyle w:val="Paragraphedeliste"/>
        <w:numPr>
          <w:ilvl w:val="0"/>
          <w:numId w:val="4"/>
        </w:numPr>
        <w:spacing w:line="360" w:lineRule="auto"/>
        <w:jc w:val="both"/>
      </w:pPr>
      <w:r w:rsidRPr="00E67E6D">
        <w:rPr>
          <w:rFonts w:eastAsiaTheme="minorEastAsia"/>
          <w:kern w:val="24"/>
        </w:rPr>
        <w:t xml:space="preserve">Chaque cycle de PCR est constitué de trois phases différentes à trois températures différentes : </w:t>
      </w:r>
    </w:p>
    <w:p w:rsidR="008265EC" w:rsidRPr="00E67E6D" w:rsidRDefault="0011133F" w:rsidP="00E67E6D">
      <w:pPr>
        <w:spacing w:line="360" w:lineRule="auto"/>
        <w:jc w:val="both"/>
        <w:rPr>
          <w:rFonts w:ascii="Times New Roman" w:eastAsiaTheme="minorEastAsia" w:hAnsi="Times New Roman" w:cs="Times New Roman"/>
          <w:b/>
          <w:bCs/>
          <w:kern w:val="24"/>
          <w:sz w:val="24"/>
          <w:szCs w:val="24"/>
          <w:lang w:val="fr-FR"/>
        </w:rPr>
      </w:pPr>
      <w:r w:rsidRPr="00E67E6D">
        <w:rPr>
          <w:rFonts w:ascii="Times New Roman" w:eastAsiaTheme="minorEastAsia" w:hAnsi="Times New Roman" w:cs="Times New Roman"/>
          <w:kern w:val="24"/>
          <w:sz w:val="24"/>
          <w:szCs w:val="24"/>
          <w:lang w:val="fr-FR"/>
        </w:rPr>
        <w:t xml:space="preserve">Avant la réaction, tous les éléments de la PCR sont introduits dans le même tube. Il s'agit de l'ADN à amplifier, des oligonucléotides (ou amorces) spécifiques du segment d'ADN voulu, de </w:t>
      </w:r>
      <w:r w:rsidRPr="00E67E6D">
        <w:rPr>
          <w:rFonts w:ascii="Times New Roman" w:eastAsiaTheme="minorEastAsia" w:hAnsi="Times New Roman" w:cs="Times New Roman"/>
          <w:kern w:val="24"/>
          <w:sz w:val="24"/>
          <w:szCs w:val="24"/>
          <w:lang w:val="fr-FR"/>
        </w:rPr>
        <w:lastRenderedPageBreak/>
        <w:t>l'ADN polymérase (la Taq polymérase) et enfin du mélange des quatre désoxyribonucléotides constitutifs de l'ADN. Tous sont ajoutés en large excès par rapport à l'ADN</w:t>
      </w:r>
      <w:r w:rsidR="008265EC" w:rsidRPr="00E67E6D">
        <w:rPr>
          <w:rFonts w:ascii="Times New Roman" w:eastAsiaTheme="minorEastAsia" w:hAnsi="Times New Roman" w:cs="Times New Roman"/>
          <w:b/>
          <w:bCs/>
          <w:kern w:val="24"/>
          <w:sz w:val="24"/>
          <w:szCs w:val="24"/>
          <w:lang w:val="fr-FR"/>
        </w:rPr>
        <w:t>.</w:t>
      </w:r>
    </w:p>
    <w:p w:rsidR="0011133F" w:rsidRPr="00E67E6D" w:rsidRDefault="008265EC" w:rsidP="00E67E6D">
      <w:pPr>
        <w:spacing w:line="360" w:lineRule="auto"/>
        <w:jc w:val="both"/>
        <w:rPr>
          <w:rFonts w:ascii="Times New Roman" w:hAnsi="Times New Roman" w:cs="Times New Roman"/>
          <w:sz w:val="24"/>
          <w:szCs w:val="24"/>
          <w:lang w:val="fr-FR"/>
        </w:rPr>
      </w:pPr>
      <w:r w:rsidRPr="00E67E6D">
        <w:rPr>
          <w:rFonts w:ascii="Times New Roman" w:eastAsiaTheme="minorEastAsia" w:hAnsi="Times New Roman" w:cs="Times New Roman"/>
          <w:b/>
          <w:bCs/>
          <w:kern w:val="24"/>
          <w:sz w:val="24"/>
          <w:szCs w:val="24"/>
          <w:lang w:val="fr-FR"/>
        </w:rPr>
        <w:t>La dénaturation</w:t>
      </w:r>
      <w:r w:rsidRPr="00E67E6D">
        <w:rPr>
          <w:rFonts w:ascii="Times New Roman" w:eastAsiaTheme="minorEastAsia" w:hAnsi="Times New Roman" w:cs="Times New Roman"/>
          <w:kern w:val="24"/>
          <w:sz w:val="24"/>
          <w:szCs w:val="24"/>
          <w:lang w:val="fr-FR"/>
        </w:rPr>
        <w:t xml:space="preserve"> :</w:t>
      </w:r>
      <w:r w:rsidR="00E67E6D" w:rsidRPr="00E67E6D">
        <w:rPr>
          <w:rFonts w:ascii="Times New Roman" w:hAnsi="Times New Roman" w:cs="Times New Roman"/>
          <w:sz w:val="24"/>
          <w:szCs w:val="24"/>
          <w:lang w:val="fr-FR"/>
        </w:rPr>
        <w:t xml:space="preserve"> ou séparation des deux brins. </w:t>
      </w:r>
      <w:r w:rsidR="0011133F" w:rsidRPr="00E67E6D">
        <w:rPr>
          <w:rFonts w:ascii="Times New Roman" w:eastAsiaTheme="minorEastAsia" w:hAnsi="Times New Roman" w:cs="Times New Roman"/>
          <w:kern w:val="24"/>
          <w:sz w:val="24"/>
          <w:szCs w:val="24"/>
          <w:lang w:val="fr-FR"/>
        </w:rPr>
        <w:t xml:space="preserve">Le thermomètre indique que le tube est à la </w:t>
      </w:r>
      <w:r w:rsidR="006407E8" w:rsidRPr="00E67E6D">
        <w:rPr>
          <w:rFonts w:ascii="Times New Roman" w:eastAsiaTheme="minorEastAsia" w:hAnsi="Times New Roman" w:cs="Times New Roman"/>
          <w:kern w:val="24"/>
          <w:sz w:val="24"/>
          <w:szCs w:val="24"/>
          <w:lang w:val="fr-FR"/>
        </w:rPr>
        <w:t>température 95</w:t>
      </w:r>
      <w:r w:rsidR="0011133F" w:rsidRPr="00E67E6D">
        <w:rPr>
          <w:rFonts w:ascii="Times New Roman" w:eastAsiaTheme="minorEastAsia" w:hAnsi="Times New Roman" w:cs="Times New Roman"/>
          <w:kern w:val="24"/>
          <w:sz w:val="24"/>
          <w:szCs w:val="24"/>
          <w:lang w:val="fr-FR"/>
        </w:rPr>
        <w:t xml:space="preserve">°C </w:t>
      </w:r>
      <w:r w:rsidR="006407E8" w:rsidRPr="00E67E6D">
        <w:rPr>
          <w:rFonts w:ascii="Times New Roman" w:eastAsiaTheme="minorEastAsia" w:hAnsi="Times New Roman" w:cs="Times New Roman"/>
          <w:kern w:val="24"/>
          <w:sz w:val="24"/>
          <w:szCs w:val="24"/>
          <w:lang w:val="fr-FR"/>
        </w:rPr>
        <w:t>(30</w:t>
      </w:r>
      <w:r w:rsidR="0011133F" w:rsidRPr="00E67E6D">
        <w:rPr>
          <w:rFonts w:ascii="Times New Roman" w:eastAsiaTheme="minorEastAsia" w:hAnsi="Times New Roman" w:cs="Times New Roman"/>
          <w:kern w:val="24"/>
          <w:sz w:val="24"/>
          <w:szCs w:val="24"/>
          <w:lang w:val="fr-FR"/>
        </w:rPr>
        <w:t xml:space="preserve"> </w:t>
      </w:r>
      <w:r w:rsidR="006407E8" w:rsidRPr="00E67E6D">
        <w:rPr>
          <w:rFonts w:ascii="Times New Roman" w:eastAsiaTheme="minorEastAsia" w:hAnsi="Times New Roman" w:cs="Times New Roman"/>
          <w:kern w:val="24"/>
          <w:sz w:val="24"/>
          <w:szCs w:val="24"/>
          <w:lang w:val="fr-FR"/>
        </w:rPr>
        <w:t>seconds</w:t>
      </w:r>
      <w:r w:rsidR="0011133F" w:rsidRPr="00E67E6D">
        <w:rPr>
          <w:rFonts w:ascii="Times New Roman" w:eastAsiaTheme="minorEastAsia" w:hAnsi="Times New Roman" w:cs="Times New Roman"/>
          <w:kern w:val="24"/>
          <w:sz w:val="24"/>
          <w:szCs w:val="24"/>
          <w:lang w:val="fr-FR"/>
        </w:rPr>
        <w:t xml:space="preserve"> à 1 minute)</w:t>
      </w:r>
      <w:r w:rsidR="00E67E6D" w:rsidRPr="00E67E6D">
        <w:rPr>
          <w:rFonts w:ascii="Times New Roman" w:eastAsiaTheme="minorEastAsia" w:hAnsi="Times New Roman" w:cs="Times New Roman"/>
          <w:kern w:val="24"/>
          <w:sz w:val="24"/>
          <w:szCs w:val="24"/>
          <w:lang w:val="fr-FR"/>
        </w:rPr>
        <w:t>, a</w:t>
      </w:r>
      <w:r w:rsidR="0011133F" w:rsidRPr="00E67E6D">
        <w:rPr>
          <w:rFonts w:ascii="Times New Roman" w:eastAsiaTheme="minorEastAsia" w:hAnsi="Times New Roman" w:cs="Times New Roman"/>
          <w:kern w:val="24"/>
          <w:sz w:val="24"/>
          <w:szCs w:val="24"/>
          <w:lang w:val="fr-FR"/>
        </w:rPr>
        <w:t xml:space="preserve"> cette température, les liaisons faibles qui assuraient la cohésion de la double hélice d'ADN sont rompues pour donner deux simples brins d'ADN. </w:t>
      </w:r>
    </w:p>
    <w:p w:rsidR="00E67E6D" w:rsidRDefault="008265EC" w:rsidP="00E67E6D">
      <w:pPr>
        <w:spacing w:line="360" w:lineRule="auto"/>
        <w:jc w:val="both"/>
        <w:rPr>
          <w:rFonts w:ascii="Times New Roman" w:eastAsiaTheme="minorEastAsia" w:hAnsi="Times New Roman" w:cs="Times New Roman"/>
          <w:kern w:val="24"/>
          <w:sz w:val="24"/>
          <w:szCs w:val="24"/>
        </w:rPr>
      </w:pPr>
      <w:proofErr w:type="spellStart"/>
      <w:r w:rsidRPr="00E67E6D">
        <w:rPr>
          <w:rFonts w:ascii="Times New Roman" w:eastAsiaTheme="minorEastAsia" w:hAnsi="Times New Roman" w:cs="Times New Roman"/>
          <w:b/>
          <w:bCs/>
          <w:kern w:val="24"/>
          <w:sz w:val="24"/>
          <w:szCs w:val="24"/>
        </w:rPr>
        <w:t>L’hybridation</w:t>
      </w:r>
      <w:proofErr w:type="spellEnd"/>
      <w:r w:rsidRPr="00E67E6D">
        <w:rPr>
          <w:rFonts w:ascii="Times New Roman" w:eastAsiaTheme="minorEastAsia" w:hAnsi="Times New Roman" w:cs="Times New Roman"/>
          <w:b/>
          <w:bCs/>
          <w:kern w:val="24"/>
          <w:sz w:val="24"/>
          <w:szCs w:val="24"/>
        </w:rPr>
        <w:t>:</w:t>
      </w:r>
      <w:r w:rsidR="0011133F" w:rsidRPr="00E67E6D">
        <w:rPr>
          <w:rFonts w:ascii="Times New Roman" w:eastAsiaTheme="minorEastAsia" w:hAnsi="Times New Roman" w:cs="Times New Roman"/>
          <w:kern w:val="24"/>
          <w:sz w:val="24"/>
          <w:szCs w:val="24"/>
        </w:rPr>
        <w:t xml:space="preserve"> L’hybridation des amorces sur l'ADN repose sur le principe de l'appariement des bases complémentaires. </w:t>
      </w:r>
      <w:r w:rsidR="006407E8" w:rsidRPr="00E67E6D">
        <w:rPr>
          <w:rFonts w:ascii="Times New Roman" w:eastAsiaTheme="minorEastAsia" w:hAnsi="Times New Roman" w:cs="Times New Roman"/>
          <w:kern w:val="24"/>
          <w:sz w:val="24"/>
          <w:szCs w:val="24"/>
        </w:rPr>
        <w:t xml:space="preserve"> </w:t>
      </w:r>
      <w:r w:rsidR="0011133F" w:rsidRPr="00E67E6D">
        <w:rPr>
          <w:rFonts w:ascii="Times New Roman" w:eastAsiaTheme="minorEastAsia" w:hAnsi="Times New Roman" w:cs="Times New Roman"/>
          <w:kern w:val="24"/>
          <w:sz w:val="24"/>
          <w:szCs w:val="24"/>
        </w:rPr>
        <w:t xml:space="preserve">la </w:t>
      </w:r>
      <w:r w:rsidRPr="00E67E6D">
        <w:rPr>
          <w:rFonts w:ascii="Times New Roman" w:eastAsiaTheme="minorEastAsia" w:hAnsi="Times New Roman" w:cs="Times New Roman"/>
          <w:kern w:val="24"/>
          <w:sz w:val="24"/>
          <w:szCs w:val="24"/>
        </w:rPr>
        <w:t>temperature</w:t>
      </w:r>
      <w:r w:rsidR="0011133F" w:rsidRPr="00E67E6D">
        <w:rPr>
          <w:rFonts w:ascii="Times New Roman" w:eastAsiaTheme="minorEastAsia" w:hAnsi="Times New Roman" w:cs="Times New Roman"/>
          <w:kern w:val="24"/>
          <w:sz w:val="24"/>
          <w:szCs w:val="24"/>
        </w:rPr>
        <w:t xml:space="preserve"> </w:t>
      </w:r>
      <w:r w:rsidRPr="00E67E6D">
        <w:rPr>
          <w:rFonts w:ascii="Times New Roman" w:eastAsiaTheme="minorEastAsia" w:hAnsi="Times New Roman" w:cs="Times New Roman"/>
          <w:kern w:val="24"/>
          <w:sz w:val="24"/>
          <w:szCs w:val="24"/>
          <w:lang w:val="fr-FR"/>
        </w:rPr>
        <w:t>d’hybridation</w:t>
      </w:r>
      <w:r w:rsidRPr="00E67E6D">
        <w:rPr>
          <w:rFonts w:ascii="Times New Roman" w:eastAsiaTheme="minorEastAsia" w:hAnsi="Times New Roman" w:cs="Times New Roman"/>
          <w:kern w:val="24"/>
          <w:sz w:val="24"/>
          <w:szCs w:val="24"/>
        </w:rPr>
        <w:t xml:space="preserve"> </w:t>
      </w:r>
      <w:proofErr w:type="spellStart"/>
      <w:r w:rsidRPr="00E67E6D">
        <w:rPr>
          <w:rFonts w:ascii="Times New Roman" w:eastAsiaTheme="minorEastAsia" w:hAnsi="Times New Roman" w:cs="Times New Roman"/>
          <w:kern w:val="24"/>
          <w:sz w:val="24"/>
          <w:szCs w:val="24"/>
        </w:rPr>
        <w:t>est</w:t>
      </w:r>
      <w:proofErr w:type="spellEnd"/>
      <w:r w:rsidR="0011133F" w:rsidRPr="00E67E6D">
        <w:rPr>
          <w:rFonts w:ascii="Times New Roman" w:eastAsiaTheme="minorEastAsia" w:hAnsi="Times New Roman" w:cs="Times New Roman"/>
          <w:kern w:val="24"/>
          <w:sz w:val="24"/>
          <w:szCs w:val="24"/>
        </w:rPr>
        <w:t xml:space="preserve"> </w:t>
      </w:r>
      <w:r w:rsidR="0011133F" w:rsidRPr="00E67E6D">
        <w:rPr>
          <w:rFonts w:ascii="Times New Roman" w:eastAsiaTheme="minorEastAsia" w:hAnsi="Times New Roman" w:cs="Times New Roman"/>
          <w:kern w:val="24"/>
          <w:sz w:val="24"/>
          <w:szCs w:val="24"/>
          <w:lang w:val="fr-FR"/>
        </w:rPr>
        <w:t>calculée</w:t>
      </w:r>
      <w:r w:rsidR="0011133F" w:rsidRPr="00E67E6D">
        <w:rPr>
          <w:rFonts w:ascii="Times New Roman" w:eastAsiaTheme="minorEastAsia" w:hAnsi="Times New Roman" w:cs="Times New Roman"/>
          <w:kern w:val="24"/>
          <w:sz w:val="24"/>
          <w:szCs w:val="24"/>
        </w:rPr>
        <w:t xml:space="preserve"> </w:t>
      </w:r>
      <w:proofErr w:type="spellStart"/>
      <w:r w:rsidR="0011133F" w:rsidRPr="00E67E6D">
        <w:rPr>
          <w:rFonts w:ascii="Times New Roman" w:eastAsiaTheme="minorEastAsia" w:hAnsi="Times New Roman" w:cs="Times New Roman"/>
          <w:kern w:val="24"/>
          <w:sz w:val="24"/>
          <w:szCs w:val="24"/>
        </w:rPr>
        <w:t>en</w:t>
      </w:r>
      <w:proofErr w:type="spellEnd"/>
      <w:r w:rsidR="0011133F" w:rsidRPr="00E67E6D">
        <w:rPr>
          <w:rFonts w:ascii="Times New Roman" w:eastAsiaTheme="minorEastAsia" w:hAnsi="Times New Roman" w:cs="Times New Roman"/>
          <w:kern w:val="24"/>
          <w:sz w:val="24"/>
          <w:szCs w:val="24"/>
        </w:rPr>
        <w:t xml:space="preserve"> </w:t>
      </w:r>
      <w:proofErr w:type="spellStart"/>
      <w:r w:rsidR="0011133F" w:rsidRPr="00E67E6D">
        <w:rPr>
          <w:rFonts w:ascii="Times New Roman" w:eastAsiaTheme="minorEastAsia" w:hAnsi="Times New Roman" w:cs="Times New Roman"/>
          <w:kern w:val="24"/>
          <w:sz w:val="24"/>
          <w:szCs w:val="24"/>
        </w:rPr>
        <w:t>fonction</w:t>
      </w:r>
      <w:proofErr w:type="spellEnd"/>
      <w:r w:rsidR="0011133F" w:rsidRPr="00E67E6D">
        <w:rPr>
          <w:rFonts w:ascii="Times New Roman" w:eastAsiaTheme="minorEastAsia" w:hAnsi="Times New Roman" w:cs="Times New Roman"/>
          <w:kern w:val="24"/>
          <w:sz w:val="24"/>
          <w:szCs w:val="24"/>
        </w:rPr>
        <w:t xml:space="preserve"> de la longueur et de la composition en bases </w:t>
      </w:r>
      <w:proofErr w:type="spellStart"/>
      <w:r w:rsidR="0011133F" w:rsidRPr="00E67E6D">
        <w:rPr>
          <w:rFonts w:ascii="Times New Roman" w:eastAsiaTheme="minorEastAsia" w:hAnsi="Times New Roman" w:cs="Times New Roman"/>
          <w:kern w:val="24"/>
          <w:sz w:val="24"/>
          <w:szCs w:val="24"/>
        </w:rPr>
        <w:t>nucléotidiques</w:t>
      </w:r>
      <w:proofErr w:type="spellEnd"/>
      <w:r w:rsidR="0011133F" w:rsidRPr="00E67E6D">
        <w:rPr>
          <w:rFonts w:ascii="Times New Roman" w:eastAsiaTheme="minorEastAsia" w:hAnsi="Times New Roman" w:cs="Times New Roman"/>
          <w:kern w:val="24"/>
          <w:sz w:val="24"/>
          <w:szCs w:val="24"/>
        </w:rPr>
        <w:t xml:space="preserve"> de </w:t>
      </w:r>
      <w:r w:rsidR="00E67E6D" w:rsidRPr="00E67E6D">
        <w:rPr>
          <w:rFonts w:ascii="Times New Roman" w:eastAsiaTheme="minorEastAsia" w:hAnsi="Times New Roman" w:cs="Times New Roman"/>
          <w:kern w:val="24"/>
          <w:sz w:val="24"/>
          <w:szCs w:val="24"/>
        </w:rPr>
        <w:t xml:space="preserve">la </w:t>
      </w:r>
      <w:proofErr w:type="spellStart"/>
      <w:r w:rsidR="00E67E6D" w:rsidRPr="00E67E6D">
        <w:rPr>
          <w:rFonts w:ascii="Times New Roman" w:eastAsiaTheme="minorEastAsia" w:hAnsi="Times New Roman" w:cs="Times New Roman"/>
          <w:kern w:val="24"/>
          <w:sz w:val="24"/>
          <w:szCs w:val="24"/>
        </w:rPr>
        <w:t>séquence</w:t>
      </w:r>
      <w:proofErr w:type="spellEnd"/>
      <w:r w:rsidR="0011133F" w:rsidRPr="00E67E6D">
        <w:rPr>
          <w:rFonts w:ascii="Times New Roman" w:eastAsiaTheme="minorEastAsia" w:hAnsi="Times New Roman" w:cs="Times New Roman"/>
          <w:kern w:val="24"/>
          <w:sz w:val="24"/>
          <w:szCs w:val="24"/>
        </w:rPr>
        <w:t xml:space="preserve"> des </w:t>
      </w:r>
      <w:proofErr w:type="spellStart"/>
      <w:r w:rsidR="0011133F" w:rsidRPr="00E67E6D">
        <w:rPr>
          <w:rFonts w:ascii="Times New Roman" w:eastAsiaTheme="minorEastAsia" w:hAnsi="Times New Roman" w:cs="Times New Roman"/>
          <w:kern w:val="24"/>
          <w:sz w:val="24"/>
          <w:szCs w:val="24"/>
        </w:rPr>
        <w:t>amorces</w:t>
      </w:r>
      <w:proofErr w:type="spellEnd"/>
      <w:r w:rsidR="0011133F" w:rsidRPr="00E67E6D">
        <w:rPr>
          <w:rFonts w:ascii="Times New Roman" w:eastAsiaTheme="minorEastAsia" w:hAnsi="Times New Roman" w:cs="Times New Roman"/>
          <w:kern w:val="24"/>
          <w:sz w:val="24"/>
          <w:szCs w:val="24"/>
        </w:rPr>
        <w:t>.</w:t>
      </w:r>
    </w:p>
    <w:p w:rsidR="0011133F" w:rsidRPr="00E67E6D" w:rsidRDefault="00E67E6D" w:rsidP="00E67E6D">
      <w:pPr>
        <w:spacing w:line="360" w:lineRule="auto"/>
        <w:jc w:val="center"/>
        <w:rPr>
          <w:rFonts w:ascii="Times New Roman" w:eastAsia="Times New Roman" w:hAnsi="Times New Roman" w:cs="Times New Roman"/>
          <w:b/>
          <w:bCs/>
          <w:sz w:val="24"/>
          <w:szCs w:val="24"/>
        </w:rPr>
      </w:pPr>
      <w:r w:rsidRPr="00E67E6D">
        <w:rPr>
          <w:rFonts w:ascii="Times New Roman" w:eastAsiaTheme="minorEastAsia" w:hAnsi="Times New Roman" w:cs="Times New Roman"/>
          <w:b/>
          <w:bCs/>
          <w:kern w:val="24"/>
          <w:sz w:val="24"/>
          <w:szCs w:val="24"/>
        </w:rPr>
        <w:t xml:space="preserve">La </w:t>
      </w:r>
      <w:r w:rsidRPr="00E67E6D">
        <w:rPr>
          <w:rFonts w:ascii="Times New Roman" w:eastAsiaTheme="minorEastAsia" w:hAnsi="Times New Roman" w:cs="Times New Roman"/>
          <w:b/>
          <w:bCs/>
          <w:kern w:val="24"/>
          <w:sz w:val="24"/>
          <w:szCs w:val="24"/>
          <w:lang w:val="fr-FR"/>
        </w:rPr>
        <w:t>température</w:t>
      </w:r>
      <w:r w:rsidRPr="00E67E6D">
        <w:rPr>
          <w:rFonts w:ascii="Times New Roman" w:eastAsiaTheme="minorEastAsia" w:hAnsi="Times New Roman" w:cs="Times New Roman"/>
          <w:b/>
          <w:bCs/>
          <w:kern w:val="24"/>
          <w:sz w:val="24"/>
          <w:szCs w:val="24"/>
        </w:rPr>
        <w:t xml:space="preserve"> </w:t>
      </w:r>
      <w:r w:rsidRPr="00E67E6D">
        <w:rPr>
          <w:rFonts w:ascii="Times New Roman" w:eastAsiaTheme="minorEastAsia" w:hAnsi="Times New Roman" w:cs="Times New Roman"/>
          <w:b/>
          <w:bCs/>
          <w:kern w:val="24"/>
          <w:sz w:val="24"/>
          <w:szCs w:val="24"/>
          <w:lang w:val="fr-FR"/>
        </w:rPr>
        <w:t>d’hybridation</w:t>
      </w:r>
      <w:r w:rsidRPr="00E67E6D">
        <w:rPr>
          <w:rFonts w:ascii="Times New Roman" w:eastAsiaTheme="minorEastAsia" w:hAnsi="Times New Roman" w:cs="Times New Roman"/>
          <w:b/>
          <w:bCs/>
          <w:kern w:val="24"/>
          <w:sz w:val="24"/>
          <w:szCs w:val="24"/>
        </w:rPr>
        <w:t xml:space="preserve"> =</w:t>
      </w:r>
      <w:r w:rsidR="0011133F" w:rsidRPr="00E67E6D">
        <w:rPr>
          <w:rFonts w:ascii="Times New Roman" w:eastAsiaTheme="minorEastAsia" w:hAnsi="Times New Roman" w:cs="Times New Roman"/>
          <w:b/>
          <w:bCs/>
          <w:kern w:val="24"/>
          <w:sz w:val="24"/>
          <w:szCs w:val="24"/>
        </w:rPr>
        <w:t xml:space="preserve"> Tm-5</w:t>
      </w:r>
    </w:p>
    <w:p w:rsidR="009659CC" w:rsidRPr="00E67E6D" w:rsidRDefault="009659CC" w:rsidP="00E67E6D">
      <w:pPr>
        <w:pStyle w:val="Paragraphedeliste"/>
        <w:numPr>
          <w:ilvl w:val="2"/>
          <w:numId w:val="6"/>
        </w:numPr>
        <w:spacing w:line="360" w:lineRule="auto"/>
        <w:jc w:val="both"/>
        <w:rPr>
          <w:b/>
          <w:bCs/>
        </w:rPr>
      </w:pPr>
      <w:r w:rsidRPr="00E67E6D">
        <w:rPr>
          <w:rFonts w:eastAsiaTheme="minorEastAsia"/>
          <w:b/>
          <w:bCs/>
          <w:kern w:val="24"/>
        </w:rPr>
        <w:t>Oligonucléotide inférieur à 20 nt</w:t>
      </w:r>
    </w:p>
    <w:p w:rsidR="009659CC" w:rsidRPr="00E67E6D" w:rsidRDefault="009659CC" w:rsidP="00E67E6D">
      <w:pPr>
        <w:pStyle w:val="Paragraphedeliste"/>
        <w:spacing w:line="360" w:lineRule="auto"/>
        <w:ind w:left="2160" w:firstLine="672"/>
        <w:jc w:val="both"/>
      </w:pPr>
      <w:bookmarkStart w:id="0" w:name="_Hlk39271712"/>
      <w:r w:rsidRPr="00E67E6D">
        <w:rPr>
          <w:rFonts w:eastAsiaTheme="minorEastAsia"/>
          <w:kern w:val="24"/>
        </w:rPr>
        <w:t xml:space="preserve">Tm </w:t>
      </w:r>
      <w:r w:rsidR="00E67E6D">
        <w:rPr>
          <w:rFonts w:eastAsiaTheme="minorEastAsia"/>
          <w:kern w:val="24"/>
        </w:rPr>
        <w:t>(</w:t>
      </w:r>
      <w:r w:rsidRPr="00E67E6D">
        <w:rPr>
          <w:rFonts w:eastAsiaTheme="minorEastAsia"/>
          <w:kern w:val="24"/>
        </w:rPr>
        <w:t>°</w:t>
      </w:r>
      <w:r w:rsidR="00E67E6D" w:rsidRPr="00E67E6D">
        <w:rPr>
          <w:rFonts w:eastAsiaTheme="minorEastAsia"/>
          <w:kern w:val="24"/>
        </w:rPr>
        <w:t>C</w:t>
      </w:r>
      <w:r w:rsidR="00E67E6D">
        <w:rPr>
          <w:rFonts w:eastAsiaTheme="minorEastAsia"/>
          <w:kern w:val="24"/>
        </w:rPr>
        <w:t>)</w:t>
      </w:r>
      <w:r w:rsidR="00E67E6D" w:rsidRPr="00E67E6D">
        <w:rPr>
          <w:rFonts w:eastAsiaTheme="minorEastAsia"/>
          <w:kern w:val="24"/>
        </w:rPr>
        <w:t xml:space="preserve"> =</w:t>
      </w:r>
      <w:r w:rsidRPr="00E67E6D">
        <w:rPr>
          <w:rFonts w:eastAsiaTheme="minorEastAsia"/>
          <w:kern w:val="24"/>
        </w:rPr>
        <w:t xml:space="preserve"> (A+T) x 2+(G+C) x4</w:t>
      </w:r>
    </w:p>
    <w:bookmarkEnd w:id="0"/>
    <w:p w:rsidR="009659CC" w:rsidRPr="00E67E6D" w:rsidRDefault="009659CC" w:rsidP="00E67E6D">
      <w:pPr>
        <w:pStyle w:val="Paragraphedeliste"/>
        <w:numPr>
          <w:ilvl w:val="2"/>
          <w:numId w:val="6"/>
        </w:numPr>
        <w:spacing w:line="360" w:lineRule="auto"/>
        <w:jc w:val="both"/>
        <w:rPr>
          <w:b/>
          <w:bCs/>
        </w:rPr>
      </w:pPr>
      <w:r w:rsidRPr="00E67E6D">
        <w:rPr>
          <w:rFonts w:eastAsiaTheme="minorEastAsia"/>
          <w:b/>
          <w:bCs/>
          <w:kern w:val="24"/>
        </w:rPr>
        <w:t>Oligonucléotide supérieur à 20 nt</w:t>
      </w:r>
    </w:p>
    <w:p w:rsidR="0011133F" w:rsidRPr="00E67E6D" w:rsidRDefault="009659CC" w:rsidP="00E67E6D">
      <w:pPr>
        <w:pStyle w:val="Paragraphedeliste"/>
        <w:spacing w:line="360" w:lineRule="auto"/>
        <w:ind w:left="2160" w:firstLine="672"/>
        <w:jc w:val="both"/>
      </w:pPr>
      <w:r w:rsidRPr="00E67E6D">
        <w:rPr>
          <w:rFonts w:eastAsiaTheme="minorEastAsia"/>
          <w:kern w:val="24"/>
        </w:rPr>
        <w:t>Tm</w:t>
      </w:r>
      <w:r w:rsidRPr="00E67E6D">
        <w:rPr>
          <w:rFonts w:eastAsiaTheme="minorEastAsia"/>
          <w:kern w:val="24"/>
        </w:rPr>
        <w:t xml:space="preserve"> </w:t>
      </w:r>
      <w:r w:rsidR="00E67E6D">
        <w:rPr>
          <w:rFonts w:eastAsiaTheme="minorEastAsia"/>
          <w:kern w:val="24"/>
        </w:rPr>
        <w:t>(</w:t>
      </w:r>
      <w:r w:rsidRPr="00E67E6D">
        <w:rPr>
          <w:rFonts w:eastAsiaTheme="minorEastAsia"/>
          <w:kern w:val="24"/>
        </w:rPr>
        <w:t>°</w:t>
      </w:r>
      <w:r w:rsidR="00E67E6D" w:rsidRPr="00E67E6D">
        <w:rPr>
          <w:rFonts w:eastAsiaTheme="minorEastAsia"/>
          <w:kern w:val="24"/>
        </w:rPr>
        <w:t>C</w:t>
      </w:r>
      <w:r w:rsidR="00E67E6D">
        <w:rPr>
          <w:rFonts w:eastAsiaTheme="minorEastAsia"/>
          <w:kern w:val="24"/>
        </w:rPr>
        <w:t>)</w:t>
      </w:r>
      <w:r w:rsidR="00E67E6D" w:rsidRPr="00E67E6D">
        <w:rPr>
          <w:rFonts w:eastAsiaTheme="minorEastAsia"/>
          <w:kern w:val="24"/>
        </w:rPr>
        <w:t xml:space="preserve"> =</w:t>
      </w:r>
      <w:r w:rsidRPr="00E67E6D">
        <w:rPr>
          <w:rFonts w:eastAsiaTheme="minorEastAsia"/>
          <w:kern w:val="24"/>
        </w:rPr>
        <w:t xml:space="preserve"> </w:t>
      </w:r>
      <w:r w:rsidRPr="00E67E6D">
        <w:rPr>
          <w:rFonts w:eastAsiaTheme="minorEastAsia"/>
          <w:kern w:val="24"/>
        </w:rPr>
        <w:t>[(</w:t>
      </w:r>
      <w:r w:rsidRPr="00E67E6D">
        <w:rPr>
          <w:rFonts w:eastAsiaTheme="minorEastAsia"/>
          <w:kern w:val="24"/>
        </w:rPr>
        <w:t>A+T) x 2+(G+C) x</w:t>
      </w:r>
      <w:r w:rsidRPr="00E67E6D">
        <w:rPr>
          <w:rFonts w:eastAsiaTheme="minorEastAsia"/>
          <w:kern w:val="24"/>
        </w:rPr>
        <w:t>4)</w:t>
      </w:r>
      <w:r w:rsidRPr="00E67E6D">
        <w:rPr>
          <w:rFonts w:eastAsiaTheme="minorEastAsia"/>
          <w:kern w:val="24"/>
        </w:rPr>
        <w:t>]</w:t>
      </w:r>
      <w:r w:rsidRPr="00E67E6D">
        <w:rPr>
          <w:rFonts w:eastAsiaTheme="minorEastAsia"/>
          <w:kern w:val="24"/>
        </w:rPr>
        <w:t>x[(1+(N-20) /20)</w:t>
      </w:r>
      <w:bookmarkStart w:id="1" w:name="_Hlk39271991"/>
      <w:r w:rsidRPr="00E67E6D">
        <w:rPr>
          <w:rFonts w:eastAsiaTheme="minorEastAsia"/>
          <w:kern w:val="24"/>
        </w:rPr>
        <w:t>]</w:t>
      </w:r>
      <w:bookmarkEnd w:id="1"/>
    </w:p>
    <w:p w:rsidR="0011133F" w:rsidRPr="00E67E6D" w:rsidRDefault="0011133F" w:rsidP="00E67E6D">
      <w:pPr>
        <w:spacing w:line="360" w:lineRule="auto"/>
        <w:ind w:firstLine="360"/>
        <w:jc w:val="both"/>
        <w:rPr>
          <w:rFonts w:ascii="Times New Roman" w:eastAsiaTheme="majorEastAsia" w:hAnsi="Times New Roman" w:cs="Times New Roman"/>
          <w:b/>
          <w:bCs/>
          <w:kern w:val="24"/>
          <w:sz w:val="24"/>
          <w:szCs w:val="24"/>
          <w:lang w:val="fr-FR"/>
        </w:rPr>
      </w:pPr>
      <w:r w:rsidRPr="00E67E6D">
        <w:rPr>
          <w:rFonts w:ascii="Times New Roman" w:eastAsiaTheme="majorEastAsia" w:hAnsi="Times New Roman" w:cs="Times New Roman"/>
          <w:b/>
          <w:bCs/>
          <w:kern w:val="24"/>
          <w:sz w:val="24"/>
          <w:szCs w:val="24"/>
          <w:lang w:val="fr-FR"/>
        </w:rPr>
        <w:t>Recherche et optimisation des amorces pour la PCR</w:t>
      </w:r>
    </w:p>
    <w:p w:rsidR="0011133F" w:rsidRPr="00E67E6D" w:rsidRDefault="0011133F" w:rsidP="00E67E6D">
      <w:pPr>
        <w:pStyle w:val="Paragraphedeliste"/>
        <w:numPr>
          <w:ilvl w:val="0"/>
          <w:numId w:val="7"/>
        </w:numPr>
        <w:tabs>
          <w:tab w:val="clear" w:pos="720"/>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spacing w:line="360" w:lineRule="auto"/>
        <w:jc w:val="both"/>
      </w:pPr>
      <w:r w:rsidRPr="00E67E6D">
        <w:rPr>
          <w:rFonts w:eastAsiaTheme="minorEastAsia"/>
          <w:kern w:val="24"/>
        </w:rPr>
        <w:t>Les amorces doivent être spécifiques, stables et compatibles</w:t>
      </w:r>
    </w:p>
    <w:p w:rsidR="0011133F" w:rsidRPr="00E67E6D" w:rsidRDefault="0011133F" w:rsidP="00E67E6D">
      <w:pPr>
        <w:pStyle w:val="Paragraphedeliste"/>
        <w:numPr>
          <w:ilvl w:val="0"/>
          <w:numId w:val="7"/>
        </w:numPr>
        <w:tabs>
          <w:tab w:val="clear" w:pos="720"/>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spacing w:line="360" w:lineRule="auto"/>
        <w:jc w:val="both"/>
      </w:pPr>
      <w:r w:rsidRPr="00E67E6D">
        <w:rPr>
          <w:rFonts w:eastAsiaTheme="minorEastAsia"/>
          <w:kern w:val="24"/>
        </w:rPr>
        <w:t>L’amorce doit s’hybrider avec une seule zone de l’ADN matrice</w:t>
      </w:r>
    </w:p>
    <w:p w:rsidR="0011133F" w:rsidRPr="00E67E6D" w:rsidRDefault="0011133F" w:rsidP="00E67E6D">
      <w:pPr>
        <w:pStyle w:val="Paragraphedeliste"/>
        <w:numPr>
          <w:ilvl w:val="0"/>
          <w:numId w:val="7"/>
        </w:numPr>
        <w:tabs>
          <w:tab w:val="clear" w:pos="720"/>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spacing w:line="360" w:lineRule="auto"/>
        <w:jc w:val="both"/>
      </w:pPr>
      <w:r w:rsidRPr="00E67E6D">
        <w:rPr>
          <w:rFonts w:eastAsiaTheme="minorEastAsia"/>
          <w:kern w:val="24"/>
        </w:rPr>
        <w:t xml:space="preserve">L’amorce doit être spécifique du gène ou de l’espèce recherchée. </w:t>
      </w:r>
      <w:r w:rsidRPr="00E67E6D">
        <w:rPr>
          <w:rFonts w:eastAsiaTheme="minorEastAsia"/>
          <w:kern w:val="24"/>
          <w:lang w:val="en-GB"/>
        </w:rPr>
        <w:t xml:space="preserve">Elle ne </w:t>
      </w:r>
      <w:proofErr w:type="spellStart"/>
      <w:r w:rsidRPr="00E67E6D">
        <w:rPr>
          <w:rFonts w:eastAsiaTheme="minorEastAsia"/>
          <w:kern w:val="24"/>
          <w:lang w:val="en-GB"/>
        </w:rPr>
        <w:t>doit</w:t>
      </w:r>
      <w:proofErr w:type="spellEnd"/>
      <w:r w:rsidRPr="00E67E6D">
        <w:rPr>
          <w:rFonts w:eastAsiaTheme="minorEastAsia"/>
          <w:kern w:val="24"/>
          <w:lang w:val="en-GB"/>
        </w:rPr>
        <w:t xml:space="preserve"> pas </w:t>
      </w:r>
      <w:proofErr w:type="spellStart"/>
      <w:r w:rsidRPr="00E67E6D">
        <w:rPr>
          <w:rFonts w:eastAsiaTheme="minorEastAsia"/>
          <w:kern w:val="24"/>
          <w:lang w:val="en-GB"/>
        </w:rPr>
        <w:t>s’hybrider</w:t>
      </w:r>
      <w:proofErr w:type="spellEnd"/>
      <w:r w:rsidRPr="00E67E6D">
        <w:rPr>
          <w:rFonts w:eastAsiaTheme="minorEastAsia"/>
          <w:kern w:val="24"/>
          <w:lang w:val="en-GB"/>
        </w:rPr>
        <w:t xml:space="preserve"> avec un ADN contaminant </w:t>
      </w:r>
    </w:p>
    <w:p w:rsidR="0011133F" w:rsidRPr="00E67E6D" w:rsidRDefault="0011133F" w:rsidP="00E67E6D">
      <w:pPr>
        <w:pStyle w:val="Paragraphedeliste"/>
        <w:numPr>
          <w:ilvl w:val="0"/>
          <w:numId w:val="7"/>
        </w:numPr>
        <w:tabs>
          <w:tab w:val="clear" w:pos="720"/>
          <w:tab w:val="left" w:pos="0"/>
          <w:tab w:val="left" w:pos="705"/>
          <w:tab w:val="left" w:pos="1413"/>
          <w:tab w:val="left" w:pos="2120"/>
          <w:tab w:val="left" w:pos="2828"/>
          <w:tab w:val="left" w:pos="3535"/>
          <w:tab w:val="left" w:pos="4243"/>
          <w:tab w:val="left" w:pos="4950"/>
          <w:tab w:val="left" w:pos="5658"/>
          <w:tab w:val="left" w:pos="6365"/>
          <w:tab w:val="left" w:pos="7073"/>
          <w:tab w:val="left" w:pos="7780"/>
          <w:tab w:val="left" w:pos="8488"/>
          <w:tab w:val="left" w:pos="9195"/>
          <w:tab w:val="left" w:pos="9903"/>
          <w:tab w:val="left" w:pos="10610"/>
          <w:tab w:val="left" w:pos="11318"/>
          <w:tab w:val="left" w:pos="12025"/>
          <w:tab w:val="left" w:pos="12733"/>
          <w:tab w:val="left" w:pos="13440"/>
          <w:tab w:val="left" w:pos="14148"/>
        </w:tabs>
        <w:spacing w:line="360" w:lineRule="auto"/>
        <w:jc w:val="both"/>
      </w:pPr>
      <w:r w:rsidRPr="00E67E6D">
        <w:rPr>
          <w:rFonts w:eastAsiaTheme="minorEastAsia"/>
          <w:kern w:val="24"/>
        </w:rPr>
        <w:t>Les amorces ne doivent pas s’</w:t>
      </w:r>
      <w:r w:rsidR="008265EC" w:rsidRPr="00E67E6D">
        <w:rPr>
          <w:rFonts w:eastAsiaTheme="minorEastAsia"/>
          <w:kern w:val="24"/>
        </w:rPr>
        <w:t>auto-hybrider</w:t>
      </w:r>
      <w:r w:rsidRPr="00E67E6D">
        <w:rPr>
          <w:rFonts w:eastAsiaTheme="minorEastAsia"/>
          <w:kern w:val="24"/>
        </w:rPr>
        <w:t xml:space="preserve"> ni s’hybrider entre elles ni former des structures en épingles à cheveux</w:t>
      </w:r>
    </w:p>
    <w:p w:rsidR="0011133F" w:rsidRPr="00E67E6D" w:rsidRDefault="00B039B1" w:rsidP="00E67E6D">
      <w:pPr>
        <w:spacing w:line="360" w:lineRule="auto"/>
        <w:jc w:val="both"/>
        <w:rPr>
          <w:rFonts w:ascii="Times New Roman" w:hAnsi="Times New Roman" w:cs="Times New Roman"/>
          <w:sz w:val="24"/>
          <w:szCs w:val="24"/>
          <w:lang w:val="fr-FR"/>
        </w:rPr>
      </w:pPr>
      <w:r w:rsidRPr="00E67E6D">
        <w:rPr>
          <w:rFonts w:ascii="Times New Roman" w:eastAsiaTheme="minorEastAsia" w:hAnsi="Times New Roman" w:cs="Times New Roman"/>
          <w:b/>
          <w:bCs/>
          <w:kern w:val="24"/>
          <w:sz w:val="24"/>
          <w:szCs w:val="24"/>
          <w:lang w:val="fr-FR"/>
        </w:rPr>
        <w:t>L’élongation :</w:t>
      </w:r>
      <w:r w:rsidR="006407E8" w:rsidRPr="00E67E6D">
        <w:rPr>
          <w:rFonts w:ascii="Times New Roman" w:eastAsiaTheme="minorEastAsia" w:hAnsi="Times New Roman" w:cs="Times New Roman"/>
          <w:kern w:val="24"/>
          <w:sz w:val="24"/>
          <w:szCs w:val="24"/>
          <w:lang w:val="fr-FR"/>
        </w:rPr>
        <w:t xml:space="preserve"> </w:t>
      </w:r>
      <w:r w:rsidR="0011133F" w:rsidRPr="00E67E6D">
        <w:rPr>
          <w:rFonts w:ascii="Times New Roman" w:eastAsiaTheme="minorEastAsia" w:hAnsi="Times New Roman" w:cs="Times New Roman"/>
          <w:kern w:val="24"/>
          <w:sz w:val="24"/>
          <w:szCs w:val="24"/>
          <w:lang w:val="fr-FR"/>
        </w:rPr>
        <w:t>Les amorces hybridées à l'ADN servent de point de départ à la polymérisation du brin d'ADN complémentaire de l'ADN matrice.</w:t>
      </w:r>
      <w:r w:rsidR="008265EC" w:rsidRPr="00E67E6D">
        <w:rPr>
          <w:rFonts w:ascii="Times New Roman" w:hAnsi="Times New Roman" w:cs="Times New Roman"/>
          <w:sz w:val="24"/>
          <w:szCs w:val="24"/>
          <w:lang w:val="fr-FR"/>
        </w:rPr>
        <w:t xml:space="preserve"> </w:t>
      </w:r>
      <w:r w:rsidR="0011133F" w:rsidRPr="00E67E6D">
        <w:rPr>
          <w:rFonts w:ascii="Times New Roman" w:eastAsiaTheme="minorEastAsia" w:hAnsi="Times New Roman" w:cs="Times New Roman"/>
          <w:kern w:val="24"/>
          <w:sz w:val="24"/>
          <w:szCs w:val="24"/>
          <w:lang w:val="fr-FR"/>
        </w:rPr>
        <w:t xml:space="preserve">La polymérisation se fait par ajout successif des désoxyribonucléotides (présents dans le mélange en large excès) par l’intermédiaire de l’enzyme Taq polymérase résistante a la chaleur qui permet l’automatisation </w:t>
      </w:r>
      <w:r w:rsidR="006407E8" w:rsidRPr="00E67E6D">
        <w:rPr>
          <w:rFonts w:ascii="Times New Roman" w:eastAsiaTheme="minorEastAsia" w:hAnsi="Times New Roman" w:cs="Times New Roman"/>
          <w:kern w:val="24"/>
          <w:sz w:val="24"/>
          <w:szCs w:val="24"/>
          <w:lang w:val="fr-FR"/>
        </w:rPr>
        <w:t>des différents cycles</w:t>
      </w:r>
      <w:r w:rsidR="0011133F" w:rsidRPr="00E67E6D">
        <w:rPr>
          <w:rFonts w:ascii="Times New Roman" w:eastAsiaTheme="minorEastAsia" w:hAnsi="Times New Roman" w:cs="Times New Roman"/>
          <w:kern w:val="24"/>
          <w:sz w:val="24"/>
          <w:szCs w:val="24"/>
          <w:lang w:val="fr-FR"/>
        </w:rPr>
        <w:t xml:space="preserve">. </w:t>
      </w:r>
    </w:p>
    <w:p w:rsidR="0011133F" w:rsidRPr="00E67E6D" w:rsidRDefault="0011133F" w:rsidP="00E67E6D">
      <w:pPr>
        <w:pStyle w:val="Paragraphedeliste"/>
        <w:spacing w:line="360" w:lineRule="auto"/>
        <w:jc w:val="both"/>
      </w:pPr>
    </w:p>
    <w:p w:rsidR="0011133F" w:rsidRPr="00E67E6D" w:rsidRDefault="0011133F" w:rsidP="00E67E6D">
      <w:pPr>
        <w:spacing w:line="360" w:lineRule="auto"/>
        <w:jc w:val="both"/>
        <w:rPr>
          <w:rFonts w:ascii="Times New Roman" w:hAnsi="Times New Roman" w:cs="Times New Roman"/>
          <w:b/>
          <w:bCs/>
          <w:sz w:val="24"/>
          <w:szCs w:val="24"/>
          <w:lang w:val="fr-FR"/>
        </w:rPr>
      </w:pPr>
      <w:r w:rsidRPr="00E67E6D">
        <w:rPr>
          <w:rFonts w:ascii="Times New Roman" w:hAnsi="Times New Roman" w:cs="Times New Roman"/>
          <w:noProof/>
          <w:sz w:val="24"/>
          <w:szCs w:val="24"/>
        </w:rPr>
        <w:lastRenderedPageBreak/>
        <w:drawing>
          <wp:inline distT="0" distB="0" distL="0" distR="0" wp14:anchorId="47720069" wp14:editId="70095145">
            <wp:extent cx="5760720" cy="4320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20433" t="14145" r="33498" b="6250"/>
                    <a:stretch/>
                  </pic:blipFill>
                  <pic:spPr bwMode="auto">
                    <a:xfrm>
                      <a:off x="0" y="0"/>
                      <a:ext cx="5760720" cy="4320540"/>
                    </a:xfrm>
                    <a:prstGeom prst="rect">
                      <a:avLst/>
                    </a:prstGeom>
                    <a:noFill/>
                    <a:ln>
                      <a:noFill/>
                    </a:ln>
                    <a:effectLst/>
                  </pic:spPr>
                </pic:pic>
              </a:graphicData>
            </a:graphic>
          </wp:inline>
        </w:drawing>
      </w:r>
      <w:bookmarkStart w:id="2" w:name="_GoBack"/>
      <w:bookmarkEnd w:id="2"/>
    </w:p>
    <w:sectPr w:rsidR="0011133F" w:rsidRPr="00E67E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96166"/>
    <w:multiLevelType w:val="hybridMultilevel"/>
    <w:tmpl w:val="8E7234E8"/>
    <w:lvl w:ilvl="0" w:tplc="F932AE68">
      <w:start w:val="1"/>
      <w:numFmt w:val="bullet"/>
      <w:lvlText w:val="•"/>
      <w:lvlJc w:val="left"/>
      <w:pPr>
        <w:tabs>
          <w:tab w:val="num" w:pos="720"/>
        </w:tabs>
        <w:ind w:left="720" w:hanging="360"/>
      </w:pPr>
      <w:rPr>
        <w:rFonts w:ascii="Arial" w:hAnsi="Arial" w:hint="default"/>
      </w:rPr>
    </w:lvl>
    <w:lvl w:ilvl="1" w:tplc="7EAE670A" w:tentative="1">
      <w:start w:val="1"/>
      <w:numFmt w:val="bullet"/>
      <w:lvlText w:val="•"/>
      <w:lvlJc w:val="left"/>
      <w:pPr>
        <w:tabs>
          <w:tab w:val="num" w:pos="1440"/>
        </w:tabs>
        <w:ind w:left="1440" w:hanging="360"/>
      </w:pPr>
      <w:rPr>
        <w:rFonts w:ascii="Arial" w:hAnsi="Arial" w:hint="default"/>
      </w:rPr>
    </w:lvl>
    <w:lvl w:ilvl="2" w:tplc="6130E4B4" w:tentative="1">
      <w:start w:val="1"/>
      <w:numFmt w:val="bullet"/>
      <w:lvlText w:val="•"/>
      <w:lvlJc w:val="left"/>
      <w:pPr>
        <w:tabs>
          <w:tab w:val="num" w:pos="2160"/>
        </w:tabs>
        <w:ind w:left="2160" w:hanging="360"/>
      </w:pPr>
      <w:rPr>
        <w:rFonts w:ascii="Arial" w:hAnsi="Arial" w:hint="default"/>
      </w:rPr>
    </w:lvl>
    <w:lvl w:ilvl="3" w:tplc="86862DC4" w:tentative="1">
      <w:start w:val="1"/>
      <w:numFmt w:val="bullet"/>
      <w:lvlText w:val="•"/>
      <w:lvlJc w:val="left"/>
      <w:pPr>
        <w:tabs>
          <w:tab w:val="num" w:pos="2880"/>
        </w:tabs>
        <w:ind w:left="2880" w:hanging="360"/>
      </w:pPr>
      <w:rPr>
        <w:rFonts w:ascii="Arial" w:hAnsi="Arial" w:hint="default"/>
      </w:rPr>
    </w:lvl>
    <w:lvl w:ilvl="4" w:tplc="29F88422" w:tentative="1">
      <w:start w:val="1"/>
      <w:numFmt w:val="bullet"/>
      <w:lvlText w:val="•"/>
      <w:lvlJc w:val="left"/>
      <w:pPr>
        <w:tabs>
          <w:tab w:val="num" w:pos="3600"/>
        </w:tabs>
        <w:ind w:left="3600" w:hanging="360"/>
      </w:pPr>
      <w:rPr>
        <w:rFonts w:ascii="Arial" w:hAnsi="Arial" w:hint="default"/>
      </w:rPr>
    </w:lvl>
    <w:lvl w:ilvl="5" w:tplc="73FE50E4" w:tentative="1">
      <w:start w:val="1"/>
      <w:numFmt w:val="bullet"/>
      <w:lvlText w:val="•"/>
      <w:lvlJc w:val="left"/>
      <w:pPr>
        <w:tabs>
          <w:tab w:val="num" w:pos="4320"/>
        </w:tabs>
        <w:ind w:left="4320" w:hanging="360"/>
      </w:pPr>
      <w:rPr>
        <w:rFonts w:ascii="Arial" w:hAnsi="Arial" w:hint="default"/>
      </w:rPr>
    </w:lvl>
    <w:lvl w:ilvl="6" w:tplc="CBA88396" w:tentative="1">
      <w:start w:val="1"/>
      <w:numFmt w:val="bullet"/>
      <w:lvlText w:val="•"/>
      <w:lvlJc w:val="left"/>
      <w:pPr>
        <w:tabs>
          <w:tab w:val="num" w:pos="5040"/>
        </w:tabs>
        <w:ind w:left="5040" w:hanging="360"/>
      </w:pPr>
      <w:rPr>
        <w:rFonts w:ascii="Arial" w:hAnsi="Arial" w:hint="default"/>
      </w:rPr>
    </w:lvl>
    <w:lvl w:ilvl="7" w:tplc="85E296C2" w:tentative="1">
      <w:start w:val="1"/>
      <w:numFmt w:val="bullet"/>
      <w:lvlText w:val="•"/>
      <w:lvlJc w:val="left"/>
      <w:pPr>
        <w:tabs>
          <w:tab w:val="num" w:pos="5760"/>
        </w:tabs>
        <w:ind w:left="5760" w:hanging="360"/>
      </w:pPr>
      <w:rPr>
        <w:rFonts w:ascii="Arial" w:hAnsi="Arial" w:hint="default"/>
      </w:rPr>
    </w:lvl>
    <w:lvl w:ilvl="8" w:tplc="276CC5B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4A0AF4"/>
    <w:multiLevelType w:val="hybridMultilevel"/>
    <w:tmpl w:val="D8724192"/>
    <w:lvl w:ilvl="0" w:tplc="DC3EBB60">
      <w:start w:val="1"/>
      <w:numFmt w:val="bullet"/>
      <w:lvlText w:val="•"/>
      <w:lvlJc w:val="left"/>
      <w:pPr>
        <w:tabs>
          <w:tab w:val="num" w:pos="720"/>
        </w:tabs>
        <w:ind w:left="720" w:hanging="360"/>
      </w:pPr>
      <w:rPr>
        <w:rFonts w:ascii="Arial" w:hAnsi="Arial" w:hint="default"/>
      </w:rPr>
    </w:lvl>
    <w:lvl w:ilvl="1" w:tplc="D916ADD0" w:tentative="1">
      <w:start w:val="1"/>
      <w:numFmt w:val="bullet"/>
      <w:lvlText w:val="•"/>
      <w:lvlJc w:val="left"/>
      <w:pPr>
        <w:tabs>
          <w:tab w:val="num" w:pos="1440"/>
        </w:tabs>
        <w:ind w:left="1440" w:hanging="360"/>
      </w:pPr>
      <w:rPr>
        <w:rFonts w:ascii="Arial" w:hAnsi="Arial" w:hint="default"/>
      </w:rPr>
    </w:lvl>
    <w:lvl w:ilvl="2" w:tplc="7E12E258" w:tentative="1">
      <w:start w:val="1"/>
      <w:numFmt w:val="bullet"/>
      <w:lvlText w:val="•"/>
      <w:lvlJc w:val="left"/>
      <w:pPr>
        <w:tabs>
          <w:tab w:val="num" w:pos="2160"/>
        </w:tabs>
        <w:ind w:left="2160" w:hanging="360"/>
      </w:pPr>
      <w:rPr>
        <w:rFonts w:ascii="Arial" w:hAnsi="Arial" w:hint="default"/>
      </w:rPr>
    </w:lvl>
    <w:lvl w:ilvl="3" w:tplc="F7E6FACE" w:tentative="1">
      <w:start w:val="1"/>
      <w:numFmt w:val="bullet"/>
      <w:lvlText w:val="•"/>
      <w:lvlJc w:val="left"/>
      <w:pPr>
        <w:tabs>
          <w:tab w:val="num" w:pos="2880"/>
        </w:tabs>
        <w:ind w:left="2880" w:hanging="360"/>
      </w:pPr>
      <w:rPr>
        <w:rFonts w:ascii="Arial" w:hAnsi="Arial" w:hint="default"/>
      </w:rPr>
    </w:lvl>
    <w:lvl w:ilvl="4" w:tplc="6DE67732" w:tentative="1">
      <w:start w:val="1"/>
      <w:numFmt w:val="bullet"/>
      <w:lvlText w:val="•"/>
      <w:lvlJc w:val="left"/>
      <w:pPr>
        <w:tabs>
          <w:tab w:val="num" w:pos="3600"/>
        </w:tabs>
        <w:ind w:left="3600" w:hanging="360"/>
      </w:pPr>
      <w:rPr>
        <w:rFonts w:ascii="Arial" w:hAnsi="Arial" w:hint="default"/>
      </w:rPr>
    </w:lvl>
    <w:lvl w:ilvl="5" w:tplc="2520C2AE" w:tentative="1">
      <w:start w:val="1"/>
      <w:numFmt w:val="bullet"/>
      <w:lvlText w:val="•"/>
      <w:lvlJc w:val="left"/>
      <w:pPr>
        <w:tabs>
          <w:tab w:val="num" w:pos="4320"/>
        </w:tabs>
        <w:ind w:left="4320" w:hanging="360"/>
      </w:pPr>
      <w:rPr>
        <w:rFonts w:ascii="Arial" w:hAnsi="Arial" w:hint="default"/>
      </w:rPr>
    </w:lvl>
    <w:lvl w:ilvl="6" w:tplc="44002DC0" w:tentative="1">
      <w:start w:val="1"/>
      <w:numFmt w:val="bullet"/>
      <w:lvlText w:val="•"/>
      <w:lvlJc w:val="left"/>
      <w:pPr>
        <w:tabs>
          <w:tab w:val="num" w:pos="5040"/>
        </w:tabs>
        <w:ind w:left="5040" w:hanging="360"/>
      </w:pPr>
      <w:rPr>
        <w:rFonts w:ascii="Arial" w:hAnsi="Arial" w:hint="default"/>
      </w:rPr>
    </w:lvl>
    <w:lvl w:ilvl="7" w:tplc="AADC3F64" w:tentative="1">
      <w:start w:val="1"/>
      <w:numFmt w:val="bullet"/>
      <w:lvlText w:val="•"/>
      <w:lvlJc w:val="left"/>
      <w:pPr>
        <w:tabs>
          <w:tab w:val="num" w:pos="5760"/>
        </w:tabs>
        <w:ind w:left="5760" w:hanging="360"/>
      </w:pPr>
      <w:rPr>
        <w:rFonts w:ascii="Arial" w:hAnsi="Arial" w:hint="default"/>
      </w:rPr>
    </w:lvl>
    <w:lvl w:ilvl="8" w:tplc="4CAA70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5BD4DAF"/>
    <w:multiLevelType w:val="hybridMultilevel"/>
    <w:tmpl w:val="048E3ABA"/>
    <w:lvl w:ilvl="0" w:tplc="503EF020">
      <w:start w:val="1"/>
      <w:numFmt w:val="bullet"/>
      <w:lvlText w:val="•"/>
      <w:lvlJc w:val="left"/>
      <w:pPr>
        <w:tabs>
          <w:tab w:val="num" w:pos="720"/>
        </w:tabs>
        <w:ind w:left="720" w:hanging="360"/>
      </w:pPr>
      <w:rPr>
        <w:rFonts w:ascii="Arial" w:hAnsi="Arial" w:hint="default"/>
      </w:rPr>
    </w:lvl>
    <w:lvl w:ilvl="1" w:tplc="A1C8E73C" w:tentative="1">
      <w:start w:val="1"/>
      <w:numFmt w:val="bullet"/>
      <w:lvlText w:val="•"/>
      <w:lvlJc w:val="left"/>
      <w:pPr>
        <w:tabs>
          <w:tab w:val="num" w:pos="1440"/>
        </w:tabs>
        <w:ind w:left="1440" w:hanging="360"/>
      </w:pPr>
      <w:rPr>
        <w:rFonts w:ascii="Arial" w:hAnsi="Arial" w:hint="default"/>
      </w:rPr>
    </w:lvl>
    <w:lvl w:ilvl="2" w:tplc="7AE28FB8" w:tentative="1">
      <w:start w:val="1"/>
      <w:numFmt w:val="bullet"/>
      <w:lvlText w:val="•"/>
      <w:lvlJc w:val="left"/>
      <w:pPr>
        <w:tabs>
          <w:tab w:val="num" w:pos="2160"/>
        </w:tabs>
        <w:ind w:left="2160" w:hanging="360"/>
      </w:pPr>
      <w:rPr>
        <w:rFonts w:ascii="Arial" w:hAnsi="Arial" w:hint="default"/>
      </w:rPr>
    </w:lvl>
    <w:lvl w:ilvl="3" w:tplc="2A14ACC6" w:tentative="1">
      <w:start w:val="1"/>
      <w:numFmt w:val="bullet"/>
      <w:lvlText w:val="•"/>
      <w:lvlJc w:val="left"/>
      <w:pPr>
        <w:tabs>
          <w:tab w:val="num" w:pos="2880"/>
        </w:tabs>
        <w:ind w:left="2880" w:hanging="360"/>
      </w:pPr>
      <w:rPr>
        <w:rFonts w:ascii="Arial" w:hAnsi="Arial" w:hint="default"/>
      </w:rPr>
    </w:lvl>
    <w:lvl w:ilvl="4" w:tplc="B896CF4E" w:tentative="1">
      <w:start w:val="1"/>
      <w:numFmt w:val="bullet"/>
      <w:lvlText w:val="•"/>
      <w:lvlJc w:val="left"/>
      <w:pPr>
        <w:tabs>
          <w:tab w:val="num" w:pos="3600"/>
        </w:tabs>
        <w:ind w:left="3600" w:hanging="360"/>
      </w:pPr>
      <w:rPr>
        <w:rFonts w:ascii="Arial" w:hAnsi="Arial" w:hint="default"/>
      </w:rPr>
    </w:lvl>
    <w:lvl w:ilvl="5" w:tplc="5D5C1D02" w:tentative="1">
      <w:start w:val="1"/>
      <w:numFmt w:val="bullet"/>
      <w:lvlText w:val="•"/>
      <w:lvlJc w:val="left"/>
      <w:pPr>
        <w:tabs>
          <w:tab w:val="num" w:pos="4320"/>
        </w:tabs>
        <w:ind w:left="4320" w:hanging="360"/>
      </w:pPr>
      <w:rPr>
        <w:rFonts w:ascii="Arial" w:hAnsi="Arial" w:hint="default"/>
      </w:rPr>
    </w:lvl>
    <w:lvl w:ilvl="6" w:tplc="34CCD4B4" w:tentative="1">
      <w:start w:val="1"/>
      <w:numFmt w:val="bullet"/>
      <w:lvlText w:val="•"/>
      <w:lvlJc w:val="left"/>
      <w:pPr>
        <w:tabs>
          <w:tab w:val="num" w:pos="5040"/>
        </w:tabs>
        <w:ind w:left="5040" w:hanging="360"/>
      </w:pPr>
      <w:rPr>
        <w:rFonts w:ascii="Arial" w:hAnsi="Arial" w:hint="default"/>
      </w:rPr>
    </w:lvl>
    <w:lvl w:ilvl="7" w:tplc="7CF2B618" w:tentative="1">
      <w:start w:val="1"/>
      <w:numFmt w:val="bullet"/>
      <w:lvlText w:val="•"/>
      <w:lvlJc w:val="left"/>
      <w:pPr>
        <w:tabs>
          <w:tab w:val="num" w:pos="5760"/>
        </w:tabs>
        <w:ind w:left="5760" w:hanging="360"/>
      </w:pPr>
      <w:rPr>
        <w:rFonts w:ascii="Arial" w:hAnsi="Arial" w:hint="default"/>
      </w:rPr>
    </w:lvl>
    <w:lvl w:ilvl="8" w:tplc="2DE636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8820E5C"/>
    <w:multiLevelType w:val="hybridMultilevel"/>
    <w:tmpl w:val="3B243EAA"/>
    <w:lvl w:ilvl="0" w:tplc="94ECB6CA">
      <w:start w:val="1"/>
      <w:numFmt w:val="bullet"/>
      <w:lvlText w:val="•"/>
      <w:lvlJc w:val="left"/>
      <w:pPr>
        <w:tabs>
          <w:tab w:val="num" w:pos="720"/>
        </w:tabs>
        <w:ind w:left="720" w:hanging="360"/>
      </w:pPr>
      <w:rPr>
        <w:rFonts w:ascii="Arial" w:hAnsi="Arial" w:hint="default"/>
      </w:rPr>
    </w:lvl>
    <w:lvl w:ilvl="1" w:tplc="F4D416DC" w:tentative="1">
      <w:start w:val="1"/>
      <w:numFmt w:val="bullet"/>
      <w:lvlText w:val="•"/>
      <w:lvlJc w:val="left"/>
      <w:pPr>
        <w:tabs>
          <w:tab w:val="num" w:pos="1440"/>
        </w:tabs>
        <w:ind w:left="1440" w:hanging="360"/>
      </w:pPr>
      <w:rPr>
        <w:rFonts w:ascii="Arial" w:hAnsi="Arial" w:hint="default"/>
      </w:rPr>
    </w:lvl>
    <w:lvl w:ilvl="2" w:tplc="756E89DE" w:tentative="1">
      <w:start w:val="1"/>
      <w:numFmt w:val="bullet"/>
      <w:lvlText w:val="•"/>
      <w:lvlJc w:val="left"/>
      <w:pPr>
        <w:tabs>
          <w:tab w:val="num" w:pos="2160"/>
        </w:tabs>
        <w:ind w:left="2160" w:hanging="360"/>
      </w:pPr>
      <w:rPr>
        <w:rFonts w:ascii="Arial" w:hAnsi="Arial" w:hint="default"/>
      </w:rPr>
    </w:lvl>
    <w:lvl w:ilvl="3" w:tplc="9C6E8D8C" w:tentative="1">
      <w:start w:val="1"/>
      <w:numFmt w:val="bullet"/>
      <w:lvlText w:val="•"/>
      <w:lvlJc w:val="left"/>
      <w:pPr>
        <w:tabs>
          <w:tab w:val="num" w:pos="2880"/>
        </w:tabs>
        <w:ind w:left="2880" w:hanging="360"/>
      </w:pPr>
      <w:rPr>
        <w:rFonts w:ascii="Arial" w:hAnsi="Arial" w:hint="default"/>
      </w:rPr>
    </w:lvl>
    <w:lvl w:ilvl="4" w:tplc="A844BA7E" w:tentative="1">
      <w:start w:val="1"/>
      <w:numFmt w:val="bullet"/>
      <w:lvlText w:val="•"/>
      <w:lvlJc w:val="left"/>
      <w:pPr>
        <w:tabs>
          <w:tab w:val="num" w:pos="3600"/>
        </w:tabs>
        <w:ind w:left="3600" w:hanging="360"/>
      </w:pPr>
      <w:rPr>
        <w:rFonts w:ascii="Arial" w:hAnsi="Arial" w:hint="default"/>
      </w:rPr>
    </w:lvl>
    <w:lvl w:ilvl="5" w:tplc="246EEF5A" w:tentative="1">
      <w:start w:val="1"/>
      <w:numFmt w:val="bullet"/>
      <w:lvlText w:val="•"/>
      <w:lvlJc w:val="left"/>
      <w:pPr>
        <w:tabs>
          <w:tab w:val="num" w:pos="4320"/>
        </w:tabs>
        <w:ind w:left="4320" w:hanging="360"/>
      </w:pPr>
      <w:rPr>
        <w:rFonts w:ascii="Arial" w:hAnsi="Arial" w:hint="default"/>
      </w:rPr>
    </w:lvl>
    <w:lvl w:ilvl="6" w:tplc="E556B9D6" w:tentative="1">
      <w:start w:val="1"/>
      <w:numFmt w:val="bullet"/>
      <w:lvlText w:val="•"/>
      <w:lvlJc w:val="left"/>
      <w:pPr>
        <w:tabs>
          <w:tab w:val="num" w:pos="5040"/>
        </w:tabs>
        <w:ind w:left="5040" w:hanging="360"/>
      </w:pPr>
      <w:rPr>
        <w:rFonts w:ascii="Arial" w:hAnsi="Arial" w:hint="default"/>
      </w:rPr>
    </w:lvl>
    <w:lvl w:ilvl="7" w:tplc="C2860740" w:tentative="1">
      <w:start w:val="1"/>
      <w:numFmt w:val="bullet"/>
      <w:lvlText w:val="•"/>
      <w:lvlJc w:val="left"/>
      <w:pPr>
        <w:tabs>
          <w:tab w:val="num" w:pos="5760"/>
        </w:tabs>
        <w:ind w:left="5760" w:hanging="360"/>
      </w:pPr>
      <w:rPr>
        <w:rFonts w:ascii="Arial" w:hAnsi="Arial" w:hint="default"/>
      </w:rPr>
    </w:lvl>
    <w:lvl w:ilvl="8" w:tplc="A268E3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460CBE"/>
    <w:multiLevelType w:val="hybridMultilevel"/>
    <w:tmpl w:val="25C42B60"/>
    <w:lvl w:ilvl="0" w:tplc="6C80C3C6">
      <w:start w:val="1"/>
      <w:numFmt w:val="bullet"/>
      <w:lvlText w:val="•"/>
      <w:lvlJc w:val="left"/>
      <w:pPr>
        <w:tabs>
          <w:tab w:val="num" w:pos="720"/>
        </w:tabs>
        <w:ind w:left="720" w:hanging="360"/>
      </w:pPr>
      <w:rPr>
        <w:rFonts w:ascii="Arial" w:hAnsi="Arial" w:hint="default"/>
      </w:rPr>
    </w:lvl>
    <w:lvl w:ilvl="1" w:tplc="024EAC9A" w:tentative="1">
      <w:start w:val="1"/>
      <w:numFmt w:val="bullet"/>
      <w:lvlText w:val="•"/>
      <w:lvlJc w:val="left"/>
      <w:pPr>
        <w:tabs>
          <w:tab w:val="num" w:pos="1440"/>
        </w:tabs>
        <w:ind w:left="1440" w:hanging="360"/>
      </w:pPr>
      <w:rPr>
        <w:rFonts w:ascii="Arial" w:hAnsi="Arial" w:hint="default"/>
      </w:rPr>
    </w:lvl>
    <w:lvl w:ilvl="2" w:tplc="1128A87A" w:tentative="1">
      <w:start w:val="1"/>
      <w:numFmt w:val="bullet"/>
      <w:lvlText w:val="•"/>
      <w:lvlJc w:val="left"/>
      <w:pPr>
        <w:tabs>
          <w:tab w:val="num" w:pos="2160"/>
        </w:tabs>
        <w:ind w:left="2160" w:hanging="360"/>
      </w:pPr>
      <w:rPr>
        <w:rFonts w:ascii="Arial" w:hAnsi="Arial" w:hint="default"/>
      </w:rPr>
    </w:lvl>
    <w:lvl w:ilvl="3" w:tplc="C73E0B3C" w:tentative="1">
      <w:start w:val="1"/>
      <w:numFmt w:val="bullet"/>
      <w:lvlText w:val="•"/>
      <w:lvlJc w:val="left"/>
      <w:pPr>
        <w:tabs>
          <w:tab w:val="num" w:pos="2880"/>
        </w:tabs>
        <w:ind w:left="2880" w:hanging="360"/>
      </w:pPr>
      <w:rPr>
        <w:rFonts w:ascii="Arial" w:hAnsi="Arial" w:hint="default"/>
      </w:rPr>
    </w:lvl>
    <w:lvl w:ilvl="4" w:tplc="441096B4" w:tentative="1">
      <w:start w:val="1"/>
      <w:numFmt w:val="bullet"/>
      <w:lvlText w:val="•"/>
      <w:lvlJc w:val="left"/>
      <w:pPr>
        <w:tabs>
          <w:tab w:val="num" w:pos="3600"/>
        </w:tabs>
        <w:ind w:left="3600" w:hanging="360"/>
      </w:pPr>
      <w:rPr>
        <w:rFonts w:ascii="Arial" w:hAnsi="Arial" w:hint="default"/>
      </w:rPr>
    </w:lvl>
    <w:lvl w:ilvl="5" w:tplc="17A4499C" w:tentative="1">
      <w:start w:val="1"/>
      <w:numFmt w:val="bullet"/>
      <w:lvlText w:val="•"/>
      <w:lvlJc w:val="left"/>
      <w:pPr>
        <w:tabs>
          <w:tab w:val="num" w:pos="4320"/>
        </w:tabs>
        <w:ind w:left="4320" w:hanging="360"/>
      </w:pPr>
      <w:rPr>
        <w:rFonts w:ascii="Arial" w:hAnsi="Arial" w:hint="default"/>
      </w:rPr>
    </w:lvl>
    <w:lvl w:ilvl="6" w:tplc="59D0EB64" w:tentative="1">
      <w:start w:val="1"/>
      <w:numFmt w:val="bullet"/>
      <w:lvlText w:val="•"/>
      <w:lvlJc w:val="left"/>
      <w:pPr>
        <w:tabs>
          <w:tab w:val="num" w:pos="5040"/>
        </w:tabs>
        <w:ind w:left="5040" w:hanging="360"/>
      </w:pPr>
      <w:rPr>
        <w:rFonts w:ascii="Arial" w:hAnsi="Arial" w:hint="default"/>
      </w:rPr>
    </w:lvl>
    <w:lvl w:ilvl="7" w:tplc="EB666BD0" w:tentative="1">
      <w:start w:val="1"/>
      <w:numFmt w:val="bullet"/>
      <w:lvlText w:val="•"/>
      <w:lvlJc w:val="left"/>
      <w:pPr>
        <w:tabs>
          <w:tab w:val="num" w:pos="5760"/>
        </w:tabs>
        <w:ind w:left="5760" w:hanging="360"/>
      </w:pPr>
      <w:rPr>
        <w:rFonts w:ascii="Arial" w:hAnsi="Arial" w:hint="default"/>
      </w:rPr>
    </w:lvl>
    <w:lvl w:ilvl="8" w:tplc="663C69D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A9020B5"/>
    <w:multiLevelType w:val="hybridMultilevel"/>
    <w:tmpl w:val="D9ECCD04"/>
    <w:lvl w:ilvl="0" w:tplc="868ACE20">
      <w:start w:val="1"/>
      <w:numFmt w:val="bullet"/>
      <w:lvlText w:val="•"/>
      <w:lvlJc w:val="left"/>
      <w:pPr>
        <w:tabs>
          <w:tab w:val="num" w:pos="720"/>
        </w:tabs>
        <w:ind w:left="720" w:hanging="360"/>
      </w:pPr>
      <w:rPr>
        <w:rFonts w:ascii="Arial" w:hAnsi="Arial" w:hint="default"/>
      </w:rPr>
    </w:lvl>
    <w:lvl w:ilvl="1" w:tplc="5B92893E">
      <w:start w:val="1"/>
      <w:numFmt w:val="bullet"/>
      <w:lvlText w:val="•"/>
      <w:lvlJc w:val="left"/>
      <w:pPr>
        <w:tabs>
          <w:tab w:val="num" w:pos="1440"/>
        </w:tabs>
        <w:ind w:left="1440" w:hanging="360"/>
      </w:pPr>
      <w:rPr>
        <w:rFonts w:ascii="Arial" w:hAnsi="Arial" w:hint="default"/>
      </w:rPr>
    </w:lvl>
    <w:lvl w:ilvl="2" w:tplc="7E2011DA">
      <w:start w:val="1"/>
      <w:numFmt w:val="bullet"/>
      <w:lvlText w:val="•"/>
      <w:lvlJc w:val="left"/>
      <w:pPr>
        <w:tabs>
          <w:tab w:val="num" w:pos="2160"/>
        </w:tabs>
        <w:ind w:left="2160" w:hanging="360"/>
      </w:pPr>
      <w:rPr>
        <w:rFonts w:ascii="Arial" w:hAnsi="Arial" w:hint="default"/>
      </w:rPr>
    </w:lvl>
    <w:lvl w:ilvl="3" w:tplc="38465C14" w:tentative="1">
      <w:start w:val="1"/>
      <w:numFmt w:val="bullet"/>
      <w:lvlText w:val="•"/>
      <w:lvlJc w:val="left"/>
      <w:pPr>
        <w:tabs>
          <w:tab w:val="num" w:pos="2880"/>
        </w:tabs>
        <w:ind w:left="2880" w:hanging="360"/>
      </w:pPr>
      <w:rPr>
        <w:rFonts w:ascii="Arial" w:hAnsi="Arial" w:hint="default"/>
      </w:rPr>
    </w:lvl>
    <w:lvl w:ilvl="4" w:tplc="DD0CC8C6" w:tentative="1">
      <w:start w:val="1"/>
      <w:numFmt w:val="bullet"/>
      <w:lvlText w:val="•"/>
      <w:lvlJc w:val="left"/>
      <w:pPr>
        <w:tabs>
          <w:tab w:val="num" w:pos="3600"/>
        </w:tabs>
        <w:ind w:left="3600" w:hanging="360"/>
      </w:pPr>
      <w:rPr>
        <w:rFonts w:ascii="Arial" w:hAnsi="Arial" w:hint="default"/>
      </w:rPr>
    </w:lvl>
    <w:lvl w:ilvl="5" w:tplc="F6A0F44E" w:tentative="1">
      <w:start w:val="1"/>
      <w:numFmt w:val="bullet"/>
      <w:lvlText w:val="•"/>
      <w:lvlJc w:val="left"/>
      <w:pPr>
        <w:tabs>
          <w:tab w:val="num" w:pos="4320"/>
        </w:tabs>
        <w:ind w:left="4320" w:hanging="360"/>
      </w:pPr>
      <w:rPr>
        <w:rFonts w:ascii="Arial" w:hAnsi="Arial" w:hint="default"/>
      </w:rPr>
    </w:lvl>
    <w:lvl w:ilvl="6" w:tplc="D5BC4506" w:tentative="1">
      <w:start w:val="1"/>
      <w:numFmt w:val="bullet"/>
      <w:lvlText w:val="•"/>
      <w:lvlJc w:val="left"/>
      <w:pPr>
        <w:tabs>
          <w:tab w:val="num" w:pos="5040"/>
        </w:tabs>
        <w:ind w:left="5040" w:hanging="360"/>
      </w:pPr>
      <w:rPr>
        <w:rFonts w:ascii="Arial" w:hAnsi="Arial" w:hint="default"/>
      </w:rPr>
    </w:lvl>
    <w:lvl w:ilvl="7" w:tplc="7E284D72" w:tentative="1">
      <w:start w:val="1"/>
      <w:numFmt w:val="bullet"/>
      <w:lvlText w:val="•"/>
      <w:lvlJc w:val="left"/>
      <w:pPr>
        <w:tabs>
          <w:tab w:val="num" w:pos="5760"/>
        </w:tabs>
        <w:ind w:left="5760" w:hanging="360"/>
      </w:pPr>
      <w:rPr>
        <w:rFonts w:ascii="Arial" w:hAnsi="Arial" w:hint="default"/>
      </w:rPr>
    </w:lvl>
    <w:lvl w:ilvl="8" w:tplc="7DC6900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EDF3156"/>
    <w:multiLevelType w:val="hybridMultilevel"/>
    <w:tmpl w:val="F9F86550"/>
    <w:lvl w:ilvl="0" w:tplc="0954356E">
      <w:start w:val="1"/>
      <w:numFmt w:val="bullet"/>
      <w:lvlText w:val="•"/>
      <w:lvlJc w:val="left"/>
      <w:pPr>
        <w:tabs>
          <w:tab w:val="num" w:pos="643"/>
        </w:tabs>
        <w:ind w:left="643" w:hanging="360"/>
      </w:pPr>
      <w:rPr>
        <w:rFonts w:ascii="Arial" w:hAnsi="Arial" w:hint="default"/>
      </w:rPr>
    </w:lvl>
    <w:lvl w:ilvl="1" w:tplc="060C7188" w:tentative="1">
      <w:start w:val="1"/>
      <w:numFmt w:val="bullet"/>
      <w:lvlText w:val="•"/>
      <w:lvlJc w:val="left"/>
      <w:pPr>
        <w:tabs>
          <w:tab w:val="num" w:pos="1363"/>
        </w:tabs>
        <w:ind w:left="1363" w:hanging="360"/>
      </w:pPr>
      <w:rPr>
        <w:rFonts w:ascii="Arial" w:hAnsi="Arial" w:hint="default"/>
      </w:rPr>
    </w:lvl>
    <w:lvl w:ilvl="2" w:tplc="DC8A163A" w:tentative="1">
      <w:start w:val="1"/>
      <w:numFmt w:val="bullet"/>
      <w:lvlText w:val="•"/>
      <w:lvlJc w:val="left"/>
      <w:pPr>
        <w:tabs>
          <w:tab w:val="num" w:pos="2083"/>
        </w:tabs>
        <w:ind w:left="2083" w:hanging="360"/>
      </w:pPr>
      <w:rPr>
        <w:rFonts w:ascii="Arial" w:hAnsi="Arial" w:hint="default"/>
      </w:rPr>
    </w:lvl>
    <w:lvl w:ilvl="3" w:tplc="21C28392" w:tentative="1">
      <w:start w:val="1"/>
      <w:numFmt w:val="bullet"/>
      <w:lvlText w:val="•"/>
      <w:lvlJc w:val="left"/>
      <w:pPr>
        <w:tabs>
          <w:tab w:val="num" w:pos="2803"/>
        </w:tabs>
        <w:ind w:left="2803" w:hanging="360"/>
      </w:pPr>
      <w:rPr>
        <w:rFonts w:ascii="Arial" w:hAnsi="Arial" w:hint="default"/>
      </w:rPr>
    </w:lvl>
    <w:lvl w:ilvl="4" w:tplc="1798729E" w:tentative="1">
      <w:start w:val="1"/>
      <w:numFmt w:val="bullet"/>
      <w:lvlText w:val="•"/>
      <w:lvlJc w:val="left"/>
      <w:pPr>
        <w:tabs>
          <w:tab w:val="num" w:pos="3523"/>
        </w:tabs>
        <w:ind w:left="3523" w:hanging="360"/>
      </w:pPr>
      <w:rPr>
        <w:rFonts w:ascii="Arial" w:hAnsi="Arial" w:hint="default"/>
      </w:rPr>
    </w:lvl>
    <w:lvl w:ilvl="5" w:tplc="76A87010" w:tentative="1">
      <w:start w:val="1"/>
      <w:numFmt w:val="bullet"/>
      <w:lvlText w:val="•"/>
      <w:lvlJc w:val="left"/>
      <w:pPr>
        <w:tabs>
          <w:tab w:val="num" w:pos="4243"/>
        </w:tabs>
        <w:ind w:left="4243" w:hanging="360"/>
      </w:pPr>
      <w:rPr>
        <w:rFonts w:ascii="Arial" w:hAnsi="Arial" w:hint="default"/>
      </w:rPr>
    </w:lvl>
    <w:lvl w:ilvl="6" w:tplc="86828E92" w:tentative="1">
      <w:start w:val="1"/>
      <w:numFmt w:val="bullet"/>
      <w:lvlText w:val="•"/>
      <w:lvlJc w:val="left"/>
      <w:pPr>
        <w:tabs>
          <w:tab w:val="num" w:pos="4963"/>
        </w:tabs>
        <w:ind w:left="4963" w:hanging="360"/>
      </w:pPr>
      <w:rPr>
        <w:rFonts w:ascii="Arial" w:hAnsi="Arial" w:hint="default"/>
      </w:rPr>
    </w:lvl>
    <w:lvl w:ilvl="7" w:tplc="00646D9A" w:tentative="1">
      <w:start w:val="1"/>
      <w:numFmt w:val="bullet"/>
      <w:lvlText w:val="•"/>
      <w:lvlJc w:val="left"/>
      <w:pPr>
        <w:tabs>
          <w:tab w:val="num" w:pos="5683"/>
        </w:tabs>
        <w:ind w:left="5683" w:hanging="360"/>
      </w:pPr>
      <w:rPr>
        <w:rFonts w:ascii="Arial" w:hAnsi="Arial" w:hint="default"/>
      </w:rPr>
    </w:lvl>
    <w:lvl w:ilvl="8" w:tplc="48BEFE5E" w:tentative="1">
      <w:start w:val="1"/>
      <w:numFmt w:val="bullet"/>
      <w:lvlText w:val="•"/>
      <w:lvlJc w:val="left"/>
      <w:pPr>
        <w:tabs>
          <w:tab w:val="num" w:pos="6403"/>
        </w:tabs>
        <w:ind w:left="6403" w:hanging="360"/>
      </w:pPr>
      <w:rPr>
        <w:rFonts w:ascii="Arial" w:hAnsi="Arial" w:hint="default"/>
      </w:rPr>
    </w:lvl>
  </w:abstractNum>
  <w:abstractNum w:abstractNumId="7" w15:restartNumberingAfterBreak="0">
    <w:nsid w:val="7FA11927"/>
    <w:multiLevelType w:val="hybridMultilevel"/>
    <w:tmpl w:val="5DBC903E"/>
    <w:lvl w:ilvl="0" w:tplc="11949AC6">
      <w:start w:val="1"/>
      <w:numFmt w:val="bullet"/>
      <w:lvlText w:val="•"/>
      <w:lvlJc w:val="left"/>
      <w:pPr>
        <w:tabs>
          <w:tab w:val="num" w:pos="720"/>
        </w:tabs>
        <w:ind w:left="720" w:hanging="360"/>
      </w:pPr>
      <w:rPr>
        <w:rFonts w:ascii="Arial" w:hAnsi="Arial" w:hint="default"/>
      </w:rPr>
    </w:lvl>
    <w:lvl w:ilvl="1" w:tplc="0AE09E90" w:tentative="1">
      <w:start w:val="1"/>
      <w:numFmt w:val="bullet"/>
      <w:lvlText w:val="•"/>
      <w:lvlJc w:val="left"/>
      <w:pPr>
        <w:tabs>
          <w:tab w:val="num" w:pos="1440"/>
        </w:tabs>
        <w:ind w:left="1440" w:hanging="360"/>
      </w:pPr>
      <w:rPr>
        <w:rFonts w:ascii="Arial" w:hAnsi="Arial" w:hint="default"/>
      </w:rPr>
    </w:lvl>
    <w:lvl w:ilvl="2" w:tplc="77E0283A" w:tentative="1">
      <w:start w:val="1"/>
      <w:numFmt w:val="bullet"/>
      <w:lvlText w:val="•"/>
      <w:lvlJc w:val="left"/>
      <w:pPr>
        <w:tabs>
          <w:tab w:val="num" w:pos="2160"/>
        </w:tabs>
        <w:ind w:left="2160" w:hanging="360"/>
      </w:pPr>
      <w:rPr>
        <w:rFonts w:ascii="Arial" w:hAnsi="Arial" w:hint="default"/>
      </w:rPr>
    </w:lvl>
    <w:lvl w:ilvl="3" w:tplc="AF2E23D8" w:tentative="1">
      <w:start w:val="1"/>
      <w:numFmt w:val="bullet"/>
      <w:lvlText w:val="•"/>
      <w:lvlJc w:val="left"/>
      <w:pPr>
        <w:tabs>
          <w:tab w:val="num" w:pos="2880"/>
        </w:tabs>
        <w:ind w:left="2880" w:hanging="360"/>
      </w:pPr>
      <w:rPr>
        <w:rFonts w:ascii="Arial" w:hAnsi="Arial" w:hint="default"/>
      </w:rPr>
    </w:lvl>
    <w:lvl w:ilvl="4" w:tplc="6892188A" w:tentative="1">
      <w:start w:val="1"/>
      <w:numFmt w:val="bullet"/>
      <w:lvlText w:val="•"/>
      <w:lvlJc w:val="left"/>
      <w:pPr>
        <w:tabs>
          <w:tab w:val="num" w:pos="3600"/>
        </w:tabs>
        <w:ind w:left="3600" w:hanging="360"/>
      </w:pPr>
      <w:rPr>
        <w:rFonts w:ascii="Arial" w:hAnsi="Arial" w:hint="default"/>
      </w:rPr>
    </w:lvl>
    <w:lvl w:ilvl="5" w:tplc="D02A7F36" w:tentative="1">
      <w:start w:val="1"/>
      <w:numFmt w:val="bullet"/>
      <w:lvlText w:val="•"/>
      <w:lvlJc w:val="left"/>
      <w:pPr>
        <w:tabs>
          <w:tab w:val="num" w:pos="4320"/>
        </w:tabs>
        <w:ind w:left="4320" w:hanging="360"/>
      </w:pPr>
      <w:rPr>
        <w:rFonts w:ascii="Arial" w:hAnsi="Arial" w:hint="default"/>
      </w:rPr>
    </w:lvl>
    <w:lvl w:ilvl="6" w:tplc="E00256FC" w:tentative="1">
      <w:start w:val="1"/>
      <w:numFmt w:val="bullet"/>
      <w:lvlText w:val="•"/>
      <w:lvlJc w:val="left"/>
      <w:pPr>
        <w:tabs>
          <w:tab w:val="num" w:pos="5040"/>
        </w:tabs>
        <w:ind w:left="5040" w:hanging="360"/>
      </w:pPr>
      <w:rPr>
        <w:rFonts w:ascii="Arial" w:hAnsi="Arial" w:hint="default"/>
      </w:rPr>
    </w:lvl>
    <w:lvl w:ilvl="7" w:tplc="8042FA6E" w:tentative="1">
      <w:start w:val="1"/>
      <w:numFmt w:val="bullet"/>
      <w:lvlText w:val="•"/>
      <w:lvlJc w:val="left"/>
      <w:pPr>
        <w:tabs>
          <w:tab w:val="num" w:pos="5760"/>
        </w:tabs>
        <w:ind w:left="5760" w:hanging="360"/>
      </w:pPr>
      <w:rPr>
        <w:rFonts w:ascii="Arial" w:hAnsi="Arial" w:hint="default"/>
      </w:rPr>
    </w:lvl>
    <w:lvl w:ilvl="8" w:tplc="FA92525E"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
  </w:num>
  <w:num w:numId="3">
    <w:abstractNumId w:val="2"/>
  </w:num>
  <w:num w:numId="4">
    <w:abstractNumId w:val="7"/>
  </w:num>
  <w:num w:numId="5">
    <w:abstractNumId w:val="0"/>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24F"/>
    <w:rsid w:val="0008424F"/>
    <w:rsid w:val="0011133F"/>
    <w:rsid w:val="006407E8"/>
    <w:rsid w:val="00704621"/>
    <w:rsid w:val="008265EC"/>
    <w:rsid w:val="00886867"/>
    <w:rsid w:val="009659CC"/>
    <w:rsid w:val="00A31DFE"/>
    <w:rsid w:val="00B039B1"/>
    <w:rsid w:val="00E57BF0"/>
    <w:rsid w:val="00E67E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F17B6"/>
  <w15:chartTrackingRefBased/>
  <w15:docId w15:val="{9A31BBA3-8FE6-4088-9013-8A1A243D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133F"/>
    <w:pPr>
      <w:spacing w:after="0" w:line="240" w:lineRule="auto"/>
      <w:ind w:left="720"/>
      <w:contextualSpacing/>
    </w:pPr>
    <w:rPr>
      <w:rFonts w:ascii="Times New Roman" w:eastAsia="Times New Roman" w:hAnsi="Times New Roman" w:cs="Times New Roman"/>
      <w:sz w:val="24"/>
      <w:szCs w:val="24"/>
      <w:lang w:val="fr-FR" w:eastAsia="fr-FR"/>
    </w:rPr>
  </w:style>
  <w:style w:type="paragraph" w:styleId="NormalWeb">
    <w:name w:val="Normal (Web)"/>
    <w:basedOn w:val="Normal"/>
    <w:uiPriority w:val="99"/>
    <w:semiHidden/>
    <w:unhideWhenUsed/>
    <w:rsid w:val="0011133F"/>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421257">
      <w:bodyDiv w:val="1"/>
      <w:marLeft w:val="0"/>
      <w:marRight w:val="0"/>
      <w:marTop w:val="0"/>
      <w:marBottom w:val="0"/>
      <w:divBdr>
        <w:top w:val="none" w:sz="0" w:space="0" w:color="auto"/>
        <w:left w:val="none" w:sz="0" w:space="0" w:color="auto"/>
        <w:bottom w:val="none" w:sz="0" w:space="0" w:color="auto"/>
        <w:right w:val="none" w:sz="0" w:space="0" w:color="auto"/>
      </w:divBdr>
      <w:divsChild>
        <w:div w:id="1315135650">
          <w:marLeft w:val="547"/>
          <w:marRight w:val="0"/>
          <w:marTop w:val="115"/>
          <w:marBottom w:val="0"/>
          <w:divBdr>
            <w:top w:val="none" w:sz="0" w:space="0" w:color="auto"/>
            <w:left w:val="none" w:sz="0" w:space="0" w:color="auto"/>
            <w:bottom w:val="none" w:sz="0" w:space="0" w:color="auto"/>
            <w:right w:val="none" w:sz="0" w:space="0" w:color="auto"/>
          </w:divBdr>
        </w:div>
        <w:div w:id="1151479349">
          <w:marLeft w:val="547"/>
          <w:marRight w:val="0"/>
          <w:marTop w:val="115"/>
          <w:marBottom w:val="0"/>
          <w:divBdr>
            <w:top w:val="none" w:sz="0" w:space="0" w:color="auto"/>
            <w:left w:val="none" w:sz="0" w:space="0" w:color="auto"/>
            <w:bottom w:val="none" w:sz="0" w:space="0" w:color="auto"/>
            <w:right w:val="none" w:sz="0" w:space="0" w:color="auto"/>
          </w:divBdr>
        </w:div>
      </w:divsChild>
    </w:div>
    <w:div w:id="930816136">
      <w:bodyDiv w:val="1"/>
      <w:marLeft w:val="0"/>
      <w:marRight w:val="0"/>
      <w:marTop w:val="0"/>
      <w:marBottom w:val="0"/>
      <w:divBdr>
        <w:top w:val="none" w:sz="0" w:space="0" w:color="auto"/>
        <w:left w:val="none" w:sz="0" w:space="0" w:color="auto"/>
        <w:bottom w:val="none" w:sz="0" w:space="0" w:color="auto"/>
        <w:right w:val="none" w:sz="0" w:space="0" w:color="auto"/>
      </w:divBdr>
      <w:divsChild>
        <w:div w:id="916524250">
          <w:marLeft w:val="547"/>
          <w:marRight w:val="0"/>
          <w:marTop w:val="134"/>
          <w:marBottom w:val="0"/>
          <w:divBdr>
            <w:top w:val="none" w:sz="0" w:space="0" w:color="auto"/>
            <w:left w:val="none" w:sz="0" w:space="0" w:color="auto"/>
            <w:bottom w:val="none" w:sz="0" w:space="0" w:color="auto"/>
            <w:right w:val="none" w:sz="0" w:space="0" w:color="auto"/>
          </w:divBdr>
        </w:div>
        <w:div w:id="920723701">
          <w:marLeft w:val="547"/>
          <w:marRight w:val="0"/>
          <w:marTop w:val="134"/>
          <w:marBottom w:val="0"/>
          <w:divBdr>
            <w:top w:val="none" w:sz="0" w:space="0" w:color="auto"/>
            <w:left w:val="none" w:sz="0" w:space="0" w:color="auto"/>
            <w:bottom w:val="none" w:sz="0" w:space="0" w:color="auto"/>
            <w:right w:val="none" w:sz="0" w:space="0" w:color="auto"/>
          </w:divBdr>
        </w:div>
        <w:div w:id="1474904448">
          <w:marLeft w:val="547"/>
          <w:marRight w:val="0"/>
          <w:marTop w:val="134"/>
          <w:marBottom w:val="0"/>
          <w:divBdr>
            <w:top w:val="none" w:sz="0" w:space="0" w:color="auto"/>
            <w:left w:val="none" w:sz="0" w:space="0" w:color="auto"/>
            <w:bottom w:val="none" w:sz="0" w:space="0" w:color="auto"/>
            <w:right w:val="none" w:sz="0" w:space="0" w:color="auto"/>
          </w:divBdr>
        </w:div>
        <w:div w:id="763263243">
          <w:marLeft w:val="547"/>
          <w:marRight w:val="0"/>
          <w:marTop w:val="134"/>
          <w:marBottom w:val="0"/>
          <w:divBdr>
            <w:top w:val="none" w:sz="0" w:space="0" w:color="auto"/>
            <w:left w:val="none" w:sz="0" w:space="0" w:color="auto"/>
            <w:bottom w:val="none" w:sz="0" w:space="0" w:color="auto"/>
            <w:right w:val="none" w:sz="0" w:space="0" w:color="auto"/>
          </w:divBdr>
        </w:div>
      </w:divsChild>
    </w:div>
    <w:div w:id="1329358587">
      <w:bodyDiv w:val="1"/>
      <w:marLeft w:val="0"/>
      <w:marRight w:val="0"/>
      <w:marTop w:val="0"/>
      <w:marBottom w:val="0"/>
      <w:divBdr>
        <w:top w:val="none" w:sz="0" w:space="0" w:color="auto"/>
        <w:left w:val="none" w:sz="0" w:space="0" w:color="auto"/>
        <w:bottom w:val="none" w:sz="0" w:space="0" w:color="auto"/>
        <w:right w:val="none" w:sz="0" w:space="0" w:color="auto"/>
      </w:divBdr>
      <w:divsChild>
        <w:div w:id="524175749">
          <w:marLeft w:val="547"/>
          <w:marRight w:val="0"/>
          <w:marTop w:val="134"/>
          <w:marBottom w:val="0"/>
          <w:divBdr>
            <w:top w:val="none" w:sz="0" w:space="0" w:color="auto"/>
            <w:left w:val="none" w:sz="0" w:space="0" w:color="auto"/>
            <w:bottom w:val="none" w:sz="0" w:space="0" w:color="auto"/>
            <w:right w:val="none" w:sz="0" w:space="0" w:color="auto"/>
          </w:divBdr>
        </w:div>
        <w:div w:id="2055351788">
          <w:marLeft w:val="547"/>
          <w:marRight w:val="0"/>
          <w:marTop w:val="134"/>
          <w:marBottom w:val="0"/>
          <w:divBdr>
            <w:top w:val="none" w:sz="0" w:space="0" w:color="auto"/>
            <w:left w:val="none" w:sz="0" w:space="0" w:color="auto"/>
            <w:bottom w:val="none" w:sz="0" w:space="0" w:color="auto"/>
            <w:right w:val="none" w:sz="0" w:space="0" w:color="auto"/>
          </w:divBdr>
        </w:div>
      </w:divsChild>
    </w:div>
    <w:div w:id="1478959498">
      <w:bodyDiv w:val="1"/>
      <w:marLeft w:val="0"/>
      <w:marRight w:val="0"/>
      <w:marTop w:val="0"/>
      <w:marBottom w:val="0"/>
      <w:divBdr>
        <w:top w:val="none" w:sz="0" w:space="0" w:color="auto"/>
        <w:left w:val="none" w:sz="0" w:space="0" w:color="auto"/>
        <w:bottom w:val="none" w:sz="0" w:space="0" w:color="auto"/>
        <w:right w:val="none" w:sz="0" w:space="0" w:color="auto"/>
      </w:divBdr>
      <w:divsChild>
        <w:div w:id="1587881497">
          <w:marLeft w:val="547"/>
          <w:marRight w:val="0"/>
          <w:marTop w:val="178"/>
          <w:marBottom w:val="0"/>
          <w:divBdr>
            <w:top w:val="none" w:sz="0" w:space="0" w:color="auto"/>
            <w:left w:val="none" w:sz="0" w:space="0" w:color="auto"/>
            <w:bottom w:val="none" w:sz="0" w:space="0" w:color="auto"/>
            <w:right w:val="none" w:sz="0" w:space="0" w:color="auto"/>
          </w:divBdr>
        </w:div>
        <w:div w:id="572394996">
          <w:marLeft w:val="547"/>
          <w:marRight w:val="0"/>
          <w:marTop w:val="178"/>
          <w:marBottom w:val="0"/>
          <w:divBdr>
            <w:top w:val="none" w:sz="0" w:space="0" w:color="auto"/>
            <w:left w:val="none" w:sz="0" w:space="0" w:color="auto"/>
            <w:bottom w:val="none" w:sz="0" w:space="0" w:color="auto"/>
            <w:right w:val="none" w:sz="0" w:space="0" w:color="auto"/>
          </w:divBdr>
        </w:div>
        <w:div w:id="770124585">
          <w:marLeft w:val="547"/>
          <w:marRight w:val="0"/>
          <w:marTop w:val="178"/>
          <w:marBottom w:val="0"/>
          <w:divBdr>
            <w:top w:val="none" w:sz="0" w:space="0" w:color="auto"/>
            <w:left w:val="none" w:sz="0" w:space="0" w:color="auto"/>
            <w:bottom w:val="none" w:sz="0" w:space="0" w:color="auto"/>
            <w:right w:val="none" w:sz="0" w:space="0" w:color="auto"/>
          </w:divBdr>
        </w:div>
        <w:div w:id="263995982">
          <w:marLeft w:val="547"/>
          <w:marRight w:val="0"/>
          <w:marTop w:val="178"/>
          <w:marBottom w:val="0"/>
          <w:divBdr>
            <w:top w:val="none" w:sz="0" w:space="0" w:color="auto"/>
            <w:left w:val="none" w:sz="0" w:space="0" w:color="auto"/>
            <w:bottom w:val="none" w:sz="0" w:space="0" w:color="auto"/>
            <w:right w:val="none" w:sz="0" w:space="0" w:color="auto"/>
          </w:divBdr>
        </w:div>
      </w:divsChild>
    </w:div>
    <w:div w:id="1480344261">
      <w:bodyDiv w:val="1"/>
      <w:marLeft w:val="0"/>
      <w:marRight w:val="0"/>
      <w:marTop w:val="0"/>
      <w:marBottom w:val="0"/>
      <w:divBdr>
        <w:top w:val="none" w:sz="0" w:space="0" w:color="auto"/>
        <w:left w:val="none" w:sz="0" w:space="0" w:color="auto"/>
        <w:bottom w:val="none" w:sz="0" w:space="0" w:color="auto"/>
        <w:right w:val="none" w:sz="0" w:space="0" w:color="auto"/>
      </w:divBdr>
      <w:divsChild>
        <w:div w:id="840701906">
          <w:marLeft w:val="547"/>
          <w:marRight w:val="0"/>
          <w:marTop w:val="134"/>
          <w:marBottom w:val="0"/>
          <w:divBdr>
            <w:top w:val="none" w:sz="0" w:space="0" w:color="auto"/>
            <w:left w:val="none" w:sz="0" w:space="0" w:color="auto"/>
            <w:bottom w:val="none" w:sz="0" w:space="0" w:color="auto"/>
            <w:right w:val="none" w:sz="0" w:space="0" w:color="auto"/>
          </w:divBdr>
        </w:div>
      </w:divsChild>
    </w:div>
    <w:div w:id="1508596023">
      <w:bodyDiv w:val="1"/>
      <w:marLeft w:val="0"/>
      <w:marRight w:val="0"/>
      <w:marTop w:val="0"/>
      <w:marBottom w:val="0"/>
      <w:divBdr>
        <w:top w:val="none" w:sz="0" w:space="0" w:color="auto"/>
        <w:left w:val="none" w:sz="0" w:space="0" w:color="auto"/>
        <w:bottom w:val="none" w:sz="0" w:space="0" w:color="auto"/>
        <w:right w:val="none" w:sz="0" w:space="0" w:color="auto"/>
      </w:divBdr>
      <w:divsChild>
        <w:div w:id="1657882979">
          <w:marLeft w:val="547"/>
          <w:marRight w:val="0"/>
          <w:marTop w:val="110"/>
          <w:marBottom w:val="0"/>
          <w:divBdr>
            <w:top w:val="none" w:sz="0" w:space="0" w:color="auto"/>
            <w:left w:val="none" w:sz="0" w:space="0" w:color="auto"/>
            <w:bottom w:val="none" w:sz="0" w:space="0" w:color="auto"/>
            <w:right w:val="none" w:sz="0" w:space="0" w:color="auto"/>
          </w:divBdr>
        </w:div>
        <w:div w:id="2031179687">
          <w:marLeft w:val="547"/>
          <w:marRight w:val="0"/>
          <w:marTop w:val="110"/>
          <w:marBottom w:val="0"/>
          <w:divBdr>
            <w:top w:val="none" w:sz="0" w:space="0" w:color="auto"/>
            <w:left w:val="none" w:sz="0" w:space="0" w:color="auto"/>
            <w:bottom w:val="none" w:sz="0" w:space="0" w:color="auto"/>
            <w:right w:val="none" w:sz="0" w:space="0" w:color="auto"/>
          </w:divBdr>
        </w:div>
        <w:div w:id="1294868785">
          <w:marLeft w:val="547"/>
          <w:marRight w:val="0"/>
          <w:marTop w:val="110"/>
          <w:marBottom w:val="0"/>
          <w:divBdr>
            <w:top w:val="none" w:sz="0" w:space="0" w:color="auto"/>
            <w:left w:val="none" w:sz="0" w:space="0" w:color="auto"/>
            <w:bottom w:val="none" w:sz="0" w:space="0" w:color="auto"/>
            <w:right w:val="none" w:sz="0" w:space="0" w:color="auto"/>
          </w:divBdr>
        </w:div>
      </w:divsChild>
    </w:div>
    <w:div w:id="1991130732">
      <w:bodyDiv w:val="1"/>
      <w:marLeft w:val="0"/>
      <w:marRight w:val="0"/>
      <w:marTop w:val="0"/>
      <w:marBottom w:val="0"/>
      <w:divBdr>
        <w:top w:val="none" w:sz="0" w:space="0" w:color="auto"/>
        <w:left w:val="none" w:sz="0" w:space="0" w:color="auto"/>
        <w:bottom w:val="none" w:sz="0" w:space="0" w:color="auto"/>
        <w:right w:val="none" w:sz="0" w:space="0" w:color="auto"/>
      </w:divBdr>
      <w:divsChild>
        <w:div w:id="924454941">
          <w:marLeft w:val="547"/>
          <w:marRight w:val="0"/>
          <w:marTop w:val="134"/>
          <w:marBottom w:val="0"/>
          <w:divBdr>
            <w:top w:val="none" w:sz="0" w:space="0" w:color="auto"/>
            <w:left w:val="none" w:sz="0" w:space="0" w:color="auto"/>
            <w:bottom w:val="none" w:sz="0" w:space="0" w:color="auto"/>
            <w:right w:val="none" w:sz="0" w:space="0" w:color="auto"/>
          </w:divBdr>
        </w:div>
        <w:div w:id="1153184002">
          <w:marLeft w:val="547"/>
          <w:marRight w:val="0"/>
          <w:marTop w:val="134"/>
          <w:marBottom w:val="0"/>
          <w:divBdr>
            <w:top w:val="none" w:sz="0" w:space="0" w:color="auto"/>
            <w:left w:val="none" w:sz="0" w:space="0" w:color="auto"/>
            <w:bottom w:val="none" w:sz="0" w:space="0" w:color="auto"/>
            <w:right w:val="none" w:sz="0" w:space="0" w:color="auto"/>
          </w:divBdr>
        </w:div>
        <w:div w:id="185345428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500</Words>
  <Characters>2754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cchahra 22</dc:creator>
  <cp:keywords/>
  <dc:description/>
  <cp:lastModifiedBy>cchahra 22</cp:lastModifiedBy>
  <cp:revision>5</cp:revision>
  <dcterms:created xsi:type="dcterms:W3CDTF">2020-04-23T15:08:00Z</dcterms:created>
  <dcterms:modified xsi:type="dcterms:W3CDTF">2020-05-01T22:50:00Z</dcterms:modified>
</cp:coreProperties>
</file>