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E0" w:rsidRPr="00582B2F" w:rsidRDefault="00CD69E0" w:rsidP="00CD69E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82B2F">
        <w:rPr>
          <w:rFonts w:asciiTheme="majorBidi" w:hAnsiTheme="majorBidi" w:cstheme="majorBidi"/>
          <w:b/>
          <w:bCs/>
          <w:sz w:val="24"/>
          <w:szCs w:val="24"/>
        </w:rPr>
        <w:t>TP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82B2F">
        <w:rPr>
          <w:rFonts w:asciiTheme="majorBidi" w:hAnsiTheme="majorBidi" w:cstheme="majorBidi"/>
          <w:b/>
          <w:bCs/>
          <w:sz w:val="24"/>
          <w:szCs w:val="24"/>
        </w:rPr>
        <w:t xml:space="preserve"> : Essai de </w:t>
      </w:r>
      <w:r>
        <w:rPr>
          <w:rFonts w:asciiTheme="majorBidi" w:hAnsiTheme="majorBidi" w:cstheme="majorBidi"/>
          <w:b/>
          <w:bCs/>
          <w:sz w:val="24"/>
          <w:szCs w:val="24"/>
        </w:rPr>
        <w:t>flexion</w:t>
      </w:r>
      <w:r w:rsidRPr="00582B2F">
        <w:rPr>
          <w:rFonts w:asciiTheme="majorBidi" w:hAnsiTheme="majorBidi" w:cstheme="majorBidi"/>
          <w:b/>
          <w:bCs/>
          <w:sz w:val="24"/>
          <w:szCs w:val="24"/>
        </w:rPr>
        <w:t xml:space="preserve"> sur banc d’essai </w:t>
      </w:r>
      <w:proofErr w:type="spellStart"/>
      <w:r w:rsidRPr="00582B2F">
        <w:rPr>
          <w:rFonts w:asciiTheme="majorBidi" w:hAnsiTheme="majorBidi" w:cstheme="majorBidi"/>
          <w:b/>
          <w:bCs/>
          <w:sz w:val="24"/>
          <w:szCs w:val="24"/>
        </w:rPr>
        <w:t>Deltalab</w:t>
      </w:r>
      <w:proofErr w:type="spellEnd"/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ce TP, les trois types d’éprouvettes qui sont données varient selon leur longueur et leur matériau.</w:t>
      </w:r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  <w:r w:rsidRPr="00D95E6B">
        <w:rPr>
          <w:rFonts w:asciiTheme="majorBidi" w:hAnsiTheme="majorBidi" w:cstheme="majorBidi"/>
          <w:b/>
          <w:bCs/>
          <w:sz w:val="24"/>
          <w:szCs w:val="24"/>
        </w:rPr>
        <w:t>Eprouvette n°1</w:t>
      </w:r>
      <w:r>
        <w:rPr>
          <w:rFonts w:asciiTheme="majorBidi" w:hAnsiTheme="majorBidi" w:cstheme="majorBidi"/>
          <w:sz w:val="24"/>
          <w:szCs w:val="24"/>
        </w:rPr>
        <w:t xml:space="preserve"> : en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acier galvanisé</w:t>
      </w:r>
      <w:r>
        <w:rPr>
          <w:rFonts w:asciiTheme="majorBidi" w:hAnsiTheme="majorBidi" w:cstheme="majorBidi"/>
          <w:sz w:val="24"/>
          <w:szCs w:val="24"/>
        </w:rPr>
        <w:t xml:space="preserve"> de dimensions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500</w:t>
      </w:r>
      <w:r>
        <w:rPr>
          <w:rFonts w:asciiTheme="majorBidi" w:hAnsiTheme="majorBidi" w:cstheme="majorBidi"/>
          <w:sz w:val="24"/>
          <w:szCs w:val="24"/>
        </w:rPr>
        <w:t>*30*15 (en mm)</w:t>
      </w:r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  <w:r w:rsidRPr="00D95E6B">
        <w:rPr>
          <w:rFonts w:asciiTheme="majorBidi" w:hAnsiTheme="majorBidi" w:cstheme="majorBidi"/>
          <w:b/>
          <w:bCs/>
          <w:sz w:val="24"/>
          <w:szCs w:val="24"/>
        </w:rPr>
        <w:t>Eprouvette n°2</w:t>
      </w:r>
      <w:r>
        <w:rPr>
          <w:rFonts w:asciiTheme="majorBidi" w:hAnsiTheme="majorBidi" w:cstheme="majorBidi"/>
          <w:sz w:val="24"/>
          <w:szCs w:val="24"/>
        </w:rPr>
        <w:t xml:space="preserve"> : en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acier galvanisé</w:t>
      </w:r>
      <w:r>
        <w:rPr>
          <w:rFonts w:asciiTheme="majorBidi" w:hAnsiTheme="majorBidi" w:cstheme="majorBidi"/>
          <w:sz w:val="24"/>
          <w:szCs w:val="24"/>
        </w:rPr>
        <w:t xml:space="preserve"> de dimensions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400</w:t>
      </w:r>
      <w:r>
        <w:rPr>
          <w:rFonts w:asciiTheme="majorBidi" w:hAnsiTheme="majorBidi" w:cstheme="majorBidi"/>
          <w:sz w:val="24"/>
          <w:szCs w:val="24"/>
        </w:rPr>
        <w:t>*30*15 (en mm)</w:t>
      </w:r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  <w:r w:rsidRPr="00D95E6B">
        <w:rPr>
          <w:rFonts w:asciiTheme="majorBidi" w:hAnsiTheme="majorBidi" w:cstheme="majorBidi"/>
          <w:b/>
          <w:bCs/>
          <w:sz w:val="24"/>
          <w:szCs w:val="24"/>
        </w:rPr>
        <w:t>Eprouvette n°3</w:t>
      </w:r>
      <w:r>
        <w:rPr>
          <w:rFonts w:asciiTheme="majorBidi" w:hAnsiTheme="majorBidi" w:cstheme="majorBidi"/>
          <w:sz w:val="24"/>
          <w:szCs w:val="24"/>
        </w:rPr>
        <w:t xml:space="preserve"> : en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alliage d’aluminium</w:t>
      </w:r>
      <w:r>
        <w:rPr>
          <w:rFonts w:asciiTheme="majorBidi" w:hAnsiTheme="majorBidi" w:cstheme="majorBidi"/>
          <w:sz w:val="24"/>
          <w:szCs w:val="24"/>
        </w:rPr>
        <w:t xml:space="preserve"> de dimensions </w:t>
      </w:r>
      <w:r w:rsidRPr="00D95E6B">
        <w:rPr>
          <w:rFonts w:asciiTheme="majorBidi" w:hAnsiTheme="majorBidi" w:cstheme="majorBidi"/>
          <w:b/>
          <w:bCs/>
          <w:sz w:val="24"/>
          <w:szCs w:val="24"/>
        </w:rPr>
        <w:t>500</w:t>
      </w:r>
      <w:r>
        <w:rPr>
          <w:rFonts w:asciiTheme="majorBidi" w:hAnsiTheme="majorBidi" w:cstheme="majorBidi"/>
          <w:sz w:val="24"/>
          <w:szCs w:val="24"/>
        </w:rPr>
        <w:t>*30*15 (en mm)</w:t>
      </w:r>
    </w:p>
    <w:p w:rsidR="00CD69E0" w:rsidRDefault="00CD69E0" w:rsidP="00CD69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charge F varie de 10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à 60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par pas de 10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CD69E0" w:rsidRDefault="00CD69E0" w:rsidP="000760E7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2562446" cy="2265649"/>
            <wp:effectExtent l="19050" t="0" r="9304" b="0"/>
            <wp:docPr id="2" name="Image 1" descr="C:\Users\User\Desktop\TP RDM\Deltala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P RDM\Deltalab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45" cy="22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9E0" w:rsidRDefault="000760E7" w:rsidP="006855B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691173" cy="1613340"/>
            <wp:effectExtent l="19050" t="0" r="0" b="0"/>
            <wp:docPr id="3" name="Image 2" descr="C:\Users\User\Desktop\TP RDM\flexio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P RDM\flexion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73" cy="16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6B" w:rsidRDefault="00D95E6B" w:rsidP="00D95E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théorie de la RDM donne : </w:t>
      </w:r>
      <m:oMath>
        <m:r>
          <w:rPr>
            <w:rFonts w:ascii="Cambria Math" w:hAnsi="Cambria Math" w:cstheme="majorBidi"/>
            <w:sz w:val="24"/>
            <w:szCs w:val="24"/>
          </w:rPr>
          <m:t>f=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48</m:t>
            </m:r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Z</m:t>
                </m:r>
              </m:sub>
            </m:sSub>
          </m:den>
        </m:f>
      </m:oMath>
    </w:p>
    <w:p w:rsidR="00AE59B3" w:rsidRDefault="00CD69E0" w:rsidP="00D95E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valeurs des charges devront être converties en [N]</w:t>
      </w:r>
      <w:r w:rsidR="00D95E6B">
        <w:rPr>
          <w:rFonts w:asciiTheme="majorBidi" w:hAnsiTheme="majorBidi" w:cstheme="majorBidi"/>
          <w:sz w:val="24"/>
          <w:szCs w:val="24"/>
        </w:rPr>
        <w:t>,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95E6B">
        <w:rPr>
          <w:rFonts w:asciiTheme="majorBidi" w:hAnsiTheme="majorBidi" w:cstheme="majorBidi"/>
          <w:sz w:val="24"/>
          <w:szCs w:val="24"/>
        </w:rPr>
        <w:t>module de Young en [</w:t>
      </w:r>
      <w:proofErr w:type="spellStart"/>
      <w:r w:rsidR="00D95E6B">
        <w:rPr>
          <w:rFonts w:asciiTheme="majorBidi" w:hAnsiTheme="majorBidi" w:cstheme="majorBidi"/>
          <w:sz w:val="24"/>
          <w:szCs w:val="24"/>
        </w:rPr>
        <w:t>MPa</w:t>
      </w:r>
      <w:proofErr w:type="spellEnd"/>
      <w:r w:rsidR="00D95E6B">
        <w:rPr>
          <w:rFonts w:asciiTheme="majorBidi" w:hAnsiTheme="majorBidi" w:cstheme="majorBidi"/>
          <w:sz w:val="24"/>
          <w:szCs w:val="24"/>
        </w:rPr>
        <w:t>] et les dimensions en [mm].</w:t>
      </w:r>
    </w:p>
    <w:p w:rsidR="00D95E6B" w:rsidRDefault="00D95E6B" w:rsidP="002E1A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 travail consiste à constater l’effet </w:t>
      </w:r>
      <w:r w:rsidR="0013714B">
        <w:rPr>
          <w:rFonts w:asciiTheme="majorBidi" w:hAnsiTheme="majorBidi" w:cstheme="majorBidi"/>
          <w:sz w:val="24"/>
          <w:szCs w:val="24"/>
        </w:rPr>
        <w:t>du moment quadratique de la section (position sur chant et à plat)</w:t>
      </w:r>
      <w:r w:rsidR="002E1AE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de la longueur</w:t>
      </w:r>
      <w:r w:rsidR="002E1AE0"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 xml:space="preserve"> du matériau sur la flèche.</w:t>
      </w:r>
    </w:p>
    <w:p w:rsidR="00D95E6B" w:rsidRDefault="002E1AE0" w:rsidP="00D95E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les tableaux des mesures suivants, compléter les valeurs théoriques de la flèche selon la formule donnée ci-dessus.</w:t>
      </w:r>
    </w:p>
    <w:p w:rsidR="00D95E6B" w:rsidRDefault="00D95E6B" w:rsidP="00D95E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Les mesures donnent pour les 3 expériences ce qui suit :</w:t>
      </w:r>
    </w:p>
    <w:p w:rsidR="00D95E6B" w:rsidRPr="00204BF9" w:rsidRDefault="00D95E6B" w:rsidP="001371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4BF9">
        <w:rPr>
          <w:rFonts w:asciiTheme="majorBidi" w:hAnsiTheme="majorBidi" w:cstheme="majorBidi"/>
          <w:b/>
          <w:bCs/>
          <w:sz w:val="24"/>
          <w:szCs w:val="24"/>
        </w:rPr>
        <w:t xml:space="preserve">Expérience 1 : </w:t>
      </w:r>
      <w:r w:rsidR="0013714B">
        <w:rPr>
          <w:rFonts w:asciiTheme="majorBidi" w:hAnsiTheme="majorBidi" w:cstheme="majorBidi"/>
          <w:b/>
          <w:bCs/>
          <w:sz w:val="24"/>
          <w:szCs w:val="24"/>
        </w:rPr>
        <w:t>Poutre en a</w:t>
      </w:r>
      <w:r w:rsidRPr="00204BF9">
        <w:rPr>
          <w:rFonts w:asciiTheme="majorBidi" w:hAnsiTheme="majorBidi" w:cstheme="majorBidi"/>
          <w:b/>
          <w:bCs/>
          <w:sz w:val="24"/>
          <w:szCs w:val="24"/>
        </w:rPr>
        <w:t>cier galvanisé, L = 500 mm</w:t>
      </w:r>
    </w:p>
    <w:p w:rsidR="00D95E6B" w:rsidRDefault="00204BF9" w:rsidP="00204BF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sur chant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04BF9" w:rsidTr="00204BF9">
        <w:tc>
          <w:tcPr>
            <w:tcW w:w="1151" w:type="dxa"/>
          </w:tcPr>
          <w:p w:rsidR="00204BF9" w:rsidRDefault="00204BF9" w:rsidP="00204BF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04BF9" w:rsidTr="00204BF9">
        <w:tc>
          <w:tcPr>
            <w:tcW w:w="1151" w:type="dxa"/>
          </w:tcPr>
          <w:p w:rsidR="00204BF9" w:rsidRPr="0013714B" w:rsidRDefault="00204BF9" w:rsidP="00204BF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04BF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exp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</w:rPr>
              <w:t xml:space="preserve"> (mm)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0,18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0,26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0,33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0,44</w:t>
            </w:r>
          </w:p>
        </w:tc>
      </w:tr>
      <w:tr w:rsidR="00204BF9" w:rsidTr="00204BF9">
        <w:tc>
          <w:tcPr>
            <w:tcW w:w="1151" w:type="dxa"/>
          </w:tcPr>
          <w:p w:rsidR="00204BF9" w:rsidRDefault="00204BF9" w:rsidP="00204BF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théo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4BF9" w:rsidRPr="00204BF9" w:rsidRDefault="00204BF9" w:rsidP="00204BF9">
      <w:pPr>
        <w:rPr>
          <w:rFonts w:asciiTheme="majorBidi" w:hAnsiTheme="majorBidi" w:cstheme="majorBidi"/>
          <w:sz w:val="24"/>
          <w:szCs w:val="24"/>
        </w:rPr>
      </w:pPr>
    </w:p>
    <w:p w:rsidR="00204BF9" w:rsidRDefault="00204BF9" w:rsidP="00204BF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Position à plat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04BF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exp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0,21</w:t>
            </w:r>
          </w:p>
        </w:tc>
        <w:tc>
          <w:tcPr>
            <w:tcW w:w="1151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0,48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0,73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0,97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1,20</w:t>
            </w:r>
          </w:p>
        </w:tc>
        <w:tc>
          <w:tcPr>
            <w:tcW w:w="1152" w:type="dxa"/>
          </w:tcPr>
          <w:p w:rsidR="00204BF9" w:rsidRDefault="00204BF9" w:rsidP="00204B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1,39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théo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4BF9" w:rsidRDefault="00204BF9" w:rsidP="00204BF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3714B" w:rsidRDefault="0013714B" w:rsidP="0013714B">
      <w:pPr>
        <w:rPr>
          <w:rFonts w:asciiTheme="majorBidi" w:hAnsiTheme="majorBidi" w:cstheme="majorBidi"/>
          <w:sz w:val="24"/>
          <w:szCs w:val="24"/>
        </w:rPr>
      </w:pPr>
      <w:r w:rsidRPr="0013714B">
        <w:rPr>
          <w:rFonts w:asciiTheme="majorBidi" w:hAnsiTheme="majorBidi" w:cstheme="majorBidi"/>
          <w:sz w:val="24"/>
          <w:szCs w:val="24"/>
        </w:rPr>
        <w:t xml:space="preserve">Comparer </w:t>
      </w:r>
      <w:r>
        <w:rPr>
          <w:rFonts w:asciiTheme="majorBidi" w:hAnsiTheme="majorBidi" w:cstheme="majorBidi"/>
          <w:sz w:val="24"/>
          <w:szCs w:val="24"/>
        </w:rPr>
        <w:t xml:space="preserve">les 2 courbes expérimentales et les 2 courbes théoriques pour les 2 positions : </w:t>
      </w:r>
    </w:p>
    <w:p w:rsidR="0013714B" w:rsidRPr="0013714B" w:rsidRDefault="0013714B" w:rsidP="0013714B">
      <w:pPr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sur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chant et à plat. Conclure.</w:t>
      </w:r>
    </w:p>
    <w:p w:rsidR="00204BF9" w:rsidRDefault="00204BF9" w:rsidP="001371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4BF9">
        <w:rPr>
          <w:rFonts w:asciiTheme="majorBidi" w:hAnsiTheme="majorBidi" w:cstheme="majorBidi"/>
          <w:b/>
          <w:bCs/>
          <w:sz w:val="24"/>
          <w:szCs w:val="24"/>
        </w:rPr>
        <w:t xml:space="preserve">Expérience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204BF9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13714B">
        <w:rPr>
          <w:rFonts w:asciiTheme="majorBidi" w:hAnsiTheme="majorBidi" w:cstheme="majorBidi"/>
          <w:b/>
          <w:bCs/>
          <w:sz w:val="24"/>
          <w:szCs w:val="24"/>
        </w:rPr>
        <w:t>Poutre en a</w:t>
      </w:r>
      <w:r w:rsidRPr="00204BF9">
        <w:rPr>
          <w:rFonts w:asciiTheme="majorBidi" w:hAnsiTheme="majorBidi" w:cstheme="majorBidi"/>
          <w:b/>
          <w:bCs/>
          <w:sz w:val="24"/>
          <w:szCs w:val="24"/>
        </w:rPr>
        <w:t>cier galvanisé</w:t>
      </w:r>
    </w:p>
    <w:p w:rsidR="00204BF9" w:rsidRDefault="00204BF9" w:rsidP="001371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Position sur chant avec </w:t>
      </w:r>
      <w:r w:rsidR="0013714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= 500 mm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04BF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exp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0,18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0,26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0,33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0,44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théo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4BF9" w:rsidRDefault="00204BF9" w:rsidP="00204BF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204BF9" w:rsidRDefault="00204BF9" w:rsidP="001371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Position sur chant avec </w:t>
      </w:r>
      <w:r w:rsidR="0013714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= 400 mm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04BF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exp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0,07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0,128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0,19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0,24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0,30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0,34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théo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4BF9" w:rsidRDefault="00204BF9" w:rsidP="00204BF9">
      <w:pPr>
        <w:rPr>
          <w:rFonts w:asciiTheme="majorBidi" w:hAnsiTheme="majorBidi" w:cstheme="majorBidi"/>
          <w:sz w:val="24"/>
          <w:szCs w:val="24"/>
        </w:rPr>
      </w:pPr>
    </w:p>
    <w:p w:rsidR="0013714B" w:rsidRDefault="0013714B" w:rsidP="0013714B">
      <w:pPr>
        <w:rPr>
          <w:rFonts w:asciiTheme="majorBidi" w:hAnsiTheme="majorBidi" w:cstheme="majorBidi"/>
          <w:sz w:val="24"/>
          <w:szCs w:val="24"/>
        </w:rPr>
      </w:pPr>
      <w:r w:rsidRPr="0013714B">
        <w:rPr>
          <w:rFonts w:asciiTheme="majorBidi" w:hAnsiTheme="majorBidi" w:cstheme="majorBidi"/>
          <w:sz w:val="24"/>
          <w:szCs w:val="24"/>
        </w:rPr>
        <w:t xml:space="preserve">Comparer </w:t>
      </w:r>
      <w:r>
        <w:rPr>
          <w:rFonts w:asciiTheme="majorBidi" w:hAnsiTheme="majorBidi" w:cstheme="majorBidi"/>
          <w:sz w:val="24"/>
          <w:szCs w:val="24"/>
        </w:rPr>
        <w:t>les 2 courbes expérimentales et les 2 courbes théoriques pour les 2 longueurs. Conclure.</w:t>
      </w:r>
    </w:p>
    <w:p w:rsidR="00204BF9" w:rsidRDefault="00204BF9" w:rsidP="001371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04BF9">
        <w:rPr>
          <w:rFonts w:asciiTheme="majorBidi" w:hAnsiTheme="majorBidi" w:cstheme="majorBidi"/>
          <w:b/>
          <w:bCs/>
          <w:sz w:val="24"/>
          <w:szCs w:val="24"/>
        </w:rPr>
        <w:t xml:space="preserve">Expérience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04BF9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13714B">
        <w:rPr>
          <w:rFonts w:asciiTheme="majorBidi" w:hAnsiTheme="majorBidi" w:cstheme="majorBidi"/>
          <w:b/>
          <w:bCs/>
          <w:sz w:val="24"/>
          <w:szCs w:val="24"/>
        </w:rPr>
        <w:t>Poutre en a</w:t>
      </w:r>
      <w:r>
        <w:rPr>
          <w:rFonts w:asciiTheme="majorBidi" w:hAnsiTheme="majorBidi" w:cstheme="majorBidi"/>
          <w:b/>
          <w:bCs/>
          <w:sz w:val="24"/>
          <w:szCs w:val="24"/>
        </w:rPr>
        <w:t>lliage d’aluminium</w:t>
      </w:r>
    </w:p>
    <w:p w:rsidR="00204BF9" w:rsidRDefault="00204BF9" w:rsidP="0013714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Position sur chant avec </w:t>
      </w:r>
      <w:r w:rsidR="0013714B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= 500 mm</w:t>
      </w:r>
    </w:p>
    <w:tbl>
      <w:tblPr>
        <w:tblStyle w:val="Grilledutablea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204BF9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exp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51" w:type="dxa"/>
          </w:tcPr>
          <w:p w:rsidR="00204BF9" w:rsidRDefault="00204BF9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152" w:type="dxa"/>
          </w:tcPr>
          <w:p w:rsidR="00204BF9" w:rsidRDefault="00204BF9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1152" w:type="dxa"/>
          </w:tcPr>
          <w:p w:rsidR="00204BF9" w:rsidRDefault="00204BF9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0,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204BF9" w:rsidRDefault="0013714B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204BF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152" w:type="dxa"/>
          </w:tcPr>
          <w:p w:rsidR="00204BF9" w:rsidRDefault="00204BF9" w:rsidP="001371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</w:tr>
      <w:tr w:rsidR="00204BF9" w:rsidTr="00DB1CCE">
        <w:tc>
          <w:tcPr>
            <w:tcW w:w="1151" w:type="dxa"/>
          </w:tcPr>
          <w:p w:rsidR="00204BF9" w:rsidRDefault="00204BF9" w:rsidP="00DB1CCE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théo</w:t>
            </w:r>
            <w:proofErr w:type="spellEnd"/>
            <w:r w:rsidR="0013714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="0013714B">
              <w:rPr>
                <w:rFonts w:asciiTheme="majorBidi" w:hAnsiTheme="majorBidi" w:cstheme="majorBidi"/>
                <w:sz w:val="24"/>
                <w:szCs w:val="24"/>
              </w:rPr>
              <w:t>(mm)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1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2" w:type="dxa"/>
          </w:tcPr>
          <w:p w:rsidR="00204BF9" w:rsidRDefault="00204BF9" w:rsidP="00DB1C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04BF9" w:rsidRDefault="00204BF9" w:rsidP="0013714B">
      <w:pPr>
        <w:rPr>
          <w:rFonts w:asciiTheme="majorBidi" w:hAnsiTheme="majorBidi" w:cstheme="majorBidi"/>
          <w:sz w:val="24"/>
          <w:szCs w:val="24"/>
        </w:rPr>
      </w:pPr>
    </w:p>
    <w:p w:rsidR="0013714B" w:rsidRPr="00D95E6B" w:rsidRDefault="0013714B" w:rsidP="0013714B">
      <w:pPr>
        <w:rPr>
          <w:rFonts w:asciiTheme="majorBidi" w:hAnsiTheme="majorBidi" w:cstheme="majorBidi"/>
          <w:sz w:val="24"/>
          <w:szCs w:val="24"/>
        </w:rPr>
      </w:pPr>
      <w:r w:rsidRPr="0013714B">
        <w:rPr>
          <w:rFonts w:asciiTheme="majorBidi" w:hAnsiTheme="majorBidi" w:cstheme="majorBidi"/>
          <w:sz w:val="24"/>
          <w:szCs w:val="24"/>
        </w:rPr>
        <w:t xml:space="preserve">Comparer </w:t>
      </w:r>
      <w:r>
        <w:rPr>
          <w:rFonts w:asciiTheme="majorBidi" w:hAnsiTheme="majorBidi" w:cstheme="majorBidi"/>
          <w:sz w:val="24"/>
          <w:szCs w:val="24"/>
        </w:rPr>
        <w:t>les 2 courbes expérimentales et les 2 courbes théoriques pour les 2 matériaux. Conclure.</w:t>
      </w:r>
      <w:r w:rsidRPr="00D95E6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13714B" w:rsidRPr="00D95E6B" w:rsidSect="00AE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9D"/>
    <w:multiLevelType w:val="hybridMultilevel"/>
    <w:tmpl w:val="3BF4620C"/>
    <w:lvl w:ilvl="0" w:tplc="A2F055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69E0"/>
    <w:rsid w:val="000760E7"/>
    <w:rsid w:val="0013714B"/>
    <w:rsid w:val="00204BF9"/>
    <w:rsid w:val="002E1AE0"/>
    <w:rsid w:val="006855BA"/>
    <w:rsid w:val="00AE59B3"/>
    <w:rsid w:val="00CD69E0"/>
    <w:rsid w:val="00D71040"/>
    <w:rsid w:val="00D9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9E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95E6B"/>
    <w:rPr>
      <w:color w:val="808080"/>
    </w:rPr>
  </w:style>
  <w:style w:type="paragraph" w:styleId="Paragraphedeliste">
    <w:name w:val="List Paragraph"/>
    <w:basedOn w:val="Normal"/>
    <w:uiPriority w:val="34"/>
    <w:qFormat/>
    <w:rsid w:val="00204BF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04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2020-06-24T11:48:00Z</dcterms:created>
  <dcterms:modified xsi:type="dcterms:W3CDTF">2020-06-24T13:23:00Z</dcterms:modified>
</cp:coreProperties>
</file>