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4BA" w:rsidRDefault="00EF602D" w:rsidP="00EF602D">
      <w:pPr>
        <w:pStyle w:val="Paragraphedeliste"/>
        <w:numPr>
          <w:ilvl w:val="0"/>
          <w:numId w:val="1"/>
        </w:numPr>
        <w:jc w:val="center"/>
        <w:rPr>
          <w:rFonts w:asciiTheme="majorBidi" w:hAnsiTheme="majorBidi" w:cstheme="majorBidi"/>
          <w:b/>
          <w:bCs/>
          <w:sz w:val="28"/>
          <w:szCs w:val="28"/>
        </w:rPr>
      </w:pPr>
      <w:r>
        <w:rPr>
          <w:rFonts w:asciiTheme="majorBidi" w:hAnsiTheme="majorBidi" w:cstheme="majorBidi"/>
          <w:b/>
          <w:bCs/>
          <w:sz w:val="28"/>
          <w:szCs w:val="28"/>
        </w:rPr>
        <w:t xml:space="preserve">Chapitre I /  cours 4/ </w:t>
      </w:r>
      <w:r w:rsidR="008A04BA">
        <w:rPr>
          <w:rFonts w:asciiTheme="majorBidi" w:hAnsiTheme="majorBidi" w:cstheme="majorBidi"/>
          <w:b/>
          <w:bCs/>
          <w:sz w:val="28"/>
          <w:szCs w:val="28"/>
        </w:rPr>
        <w:t xml:space="preserve"> suite Notions fondamentales sur le moulage en fonderie   (partie II)</w:t>
      </w:r>
    </w:p>
    <w:tbl>
      <w:tblPr>
        <w:tblStyle w:val="Grilledutableau"/>
        <w:tblW w:w="0" w:type="auto"/>
        <w:tblLook w:val="04A0"/>
      </w:tblPr>
      <w:tblGrid>
        <w:gridCol w:w="9212"/>
      </w:tblGrid>
      <w:tr w:rsidR="008A04BA" w:rsidTr="008A04BA">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8A04BA" w:rsidRDefault="008A04BA">
            <w:pPr>
              <w:rPr>
                <w:rFonts w:asciiTheme="majorBidi" w:hAnsiTheme="majorBidi" w:cstheme="majorBidi"/>
                <w:sz w:val="24"/>
                <w:szCs w:val="24"/>
              </w:rPr>
            </w:pPr>
            <w:r>
              <w:rPr>
                <w:rFonts w:asciiTheme="majorBidi" w:hAnsiTheme="majorBidi" w:cstheme="majorBidi"/>
                <w:sz w:val="24"/>
                <w:szCs w:val="24"/>
              </w:rPr>
              <w:t>Objectifs du cours :</w:t>
            </w:r>
          </w:p>
          <w:p w:rsidR="008A04BA" w:rsidRDefault="008A04BA" w:rsidP="008B34A3">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Acquérir des connaissances concernant les différends types de moulage</w:t>
            </w:r>
          </w:p>
          <w:p w:rsidR="008A04BA" w:rsidRDefault="008A04BA" w:rsidP="008B34A3">
            <w:pPr>
              <w:pStyle w:val="Paragraphedeliste"/>
              <w:numPr>
                <w:ilvl w:val="0"/>
                <w:numId w:val="3"/>
              </w:numPr>
              <w:rPr>
                <w:rFonts w:asciiTheme="majorBidi" w:hAnsiTheme="majorBidi" w:cstheme="majorBidi"/>
                <w:b/>
                <w:bCs/>
                <w:sz w:val="24"/>
                <w:szCs w:val="24"/>
              </w:rPr>
            </w:pPr>
            <w:r>
              <w:rPr>
                <w:rFonts w:asciiTheme="majorBidi" w:hAnsiTheme="majorBidi" w:cstheme="majorBidi"/>
                <w:b/>
                <w:bCs/>
                <w:sz w:val="24"/>
                <w:szCs w:val="24"/>
              </w:rPr>
              <w:t>Moulage en moule non permanent</w:t>
            </w:r>
          </w:p>
          <w:p w:rsidR="008A04BA" w:rsidRDefault="008A04BA" w:rsidP="008B34A3">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Faire connaissance des différents sables utilisés en moulage et leurs               caractéristiques</w:t>
            </w:r>
          </w:p>
          <w:p w:rsidR="008A04BA" w:rsidRDefault="008A04BA" w:rsidP="008B34A3">
            <w:pPr>
              <w:pStyle w:val="Paragraphedeliste"/>
              <w:numPr>
                <w:ilvl w:val="0"/>
                <w:numId w:val="2"/>
              </w:numPr>
              <w:rPr>
                <w:rFonts w:asciiTheme="majorBidi" w:hAnsiTheme="majorBidi" w:cstheme="majorBidi"/>
                <w:sz w:val="24"/>
                <w:szCs w:val="24"/>
              </w:rPr>
            </w:pPr>
            <w:r>
              <w:rPr>
                <w:rFonts w:asciiTheme="majorBidi" w:hAnsiTheme="majorBidi" w:cstheme="majorBidi"/>
                <w:sz w:val="24"/>
                <w:szCs w:val="24"/>
              </w:rPr>
              <w:t xml:space="preserve">Faire connaissance des différents liants et additions utilisés pour la fabrication d’un moule    </w:t>
            </w:r>
          </w:p>
        </w:tc>
      </w:tr>
    </w:tbl>
    <w:p w:rsidR="00DB5E54" w:rsidRDefault="001F52A5"/>
    <w:p w:rsidR="008A04BA" w:rsidRPr="00EF602D" w:rsidRDefault="0008349C">
      <w:pPr>
        <w:rPr>
          <w:rFonts w:asciiTheme="majorBidi" w:hAnsiTheme="majorBidi" w:cstheme="majorBidi"/>
          <w:b/>
          <w:bCs/>
          <w:sz w:val="28"/>
          <w:szCs w:val="28"/>
        </w:rPr>
      </w:pPr>
      <w:r>
        <w:rPr>
          <w:rFonts w:asciiTheme="majorBidi" w:hAnsiTheme="majorBidi" w:cstheme="majorBidi"/>
          <w:b/>
          <w:bCs/>
          <w:sz w:val="28"/>
          <w:szCs w:val="28"/>
        </w:rPr>
        <w:t>I. A.1.</w:t>
      </w:r>
      <w:r w:rsidR="008A04BA" w:rsidRPr="00EF602D">
        <w:rPr>
          <w:rFonts w:asciiTheme="majorBidi" w:hAnsiTheme="majorBidi" w:cstheme="majorBidi"/>
          <w:b/>
          <w:bCs/>
          <w:sz w:val="28"/>
          <w:szCs w:val="28"/>
        </w:rPr>
        <w:t xml:space="preserve">Les liants </w:t>
      </w:r>
    </w:p>
    <w:p w:rsidR="008A04BA" w:rsidRPr="0056394F" w:rsidRDefault="008A04BA">
      <w:pPr>
        <w:rPr>
          <w:rFonts w:asciiTheme="majorBidi" w:hAnsiTheme="majorBidi" w:cstheme="majorBidi"/>
          <w:b/>
          <w:bCs/>
          <w:sz w:val="24"/>
          <w:szCs w:val="24"/>
        </w:rPr>
      </w:pPr>
      <w:r w:rsidRPr="0056394F">
        <w:rPr>
          <w:rFonts w:asciiTheme="majorBidi" w:hAnsiTheme="majorBidi" w:cstheme="majorBidi"/>
          <w:b/>
          <w:bCs/>
          <w:sz w:val="24"/>
          <w:szCs w:val="24"/>
        </w:rPr>
        <w:t>Définition :</w:t>
      </w:r>
    </w:p>
    <w:tbl>
      <w:tblPr>
        <w:tblStyle w:val="Grilledutableau"/>
        <w:tblW w:w="0" w:type="auto"/>
        <w:tblLook w:val="04A0"/>
      </w:tblPr>
      <w:tblGrid>
        <w:gridCol w:w="9212"/>
      </w:tblGrid>
      <w:tr w:rsidR="0056394F" w:rsidRPr="0056394F" w:rsidTr="00EF602D">
        <w:tc>
          <w:tcPr>
            <w:tcW w:w="9212" w:type="dxa"/>
            <w:shd w:val="clear" w:color="auto" w:fill="FBD4B4" w:themeFill="accent6" w:themeFillTint="66"/>
          </w:tcPr>
          <w:p w:rsidR="0056394F" w:rsidRPr="0056394F" w:rsidRDefault="0056394F" w:rsidP="00EA7EE6">
            <w:pPr>
              <w:jc w:val="both"/>
              <w:rPr>
                <w:rFonts w:asciiTheme="majorBidi" w:hAnsiTheme="majorBidi" w:cstheme="majorBidi"/>
                <w:sz w:val="24"/>
                <w:szCs w:val="24"/>
              </w:rPr>
            </w:pPr>
            <w:r w:rsidRPr="0056394F">
              <w:rPr>
                <w:rFonts w:asciiTheme="majorBidi" w:hAnsiTheme="majorBidi" w:cstheme="majorBidi"/>
                <w:sz w:val="24"/>
                <w:szCs w:val="24"/>
              </w:rPr>
              <w:t xml:space="preserve">On définit comme liants les produits qui ajoutés au sable de base donnent aux produits de moulage </w:t>
            </w:r>
            <w:r w:rsidRPr="0056394F">
              <w:rPr>
                <w:rFonts w:asciiTheme="majorBidi" w:hAnsiTheme="majorBidi" w:cstheme="majorBidi"/>
                <w:sz w:val="24"/>
                <w:szCs w:val="24"/>
                <w:shd w:val="clear" w:color="auto" w:fill="92CDDC" w:themeFill="accent5" w:themeFillTint="99"/>
              </w:rPr>
              <w:t>une</w:t>
            </w:r>
            <w:r w:rsidRPr="0056394F">
              <w:rPr>
                <w:rFonts w:asciiTheme="majorBidi" w:hAnsiTheme="majorBidi" w:cstheme="majorBidi"/>
                <w:sz w:val="24"/>
                <w:szCs w:val="24"/>
              </w:rPr>
              <w:t xml:space="preserve"> certaines plasticité à fin de lui permettre d’épouser la forme du modèle. Dans certaines cas le liant donne au produit de moulage un durcissement d’où une résistance mécanique ceci après l’obtention de la forme de la pièce dans le moule </w:t>
            </w:r>
          </w:p>
        </w:tc>
      </w:tr>
    </w:tbl>
    <w:p w:rsidR="008A04BA" w:rsidRDefault="008A04BA" w:rsidP="0056394F">
      <w:pPr>
        <w:rPr>
          <w:rFonts w:asciiTheme="majorBidi" w:hAnsiTheme="majorBidi" w:cstheme="majorBidi"/>
          <w:sz w:val="24"/>
          <w:szCs w:val="24"/>
        </w:rPr>
      </w:pPr>
    </w:p>
    <w:p w:rsidR="00B824D2" w:rsidRPr="00EF602D" w:rsidRDefault="00B824D2" w:rsidP="0056394F">
      <w:pPr>
        <w:rPr>
          <w:rFonts w:asciiTheme="majorBidi" w:hAnsiTheme="majorBidi" w:cstheme="majorBidi"/>
          <w:b/>
          <w:bCs/>
          <w:sz w:val="24"/>
          <w:szCs w:val="24"/>
        </w:rPr>
      </w:pPr>
      <w:r w:rsidRPr="00EF602D">
        <w:rPr>
          <w:rFonts w:asciiTheme="majorBidi" w:hAnsiTheme="majorBidi" w:cstheme="majorBidi"/>
          <w:b/>
          <w:bCs/>
          <w:sz w:val="24"/>
          <w:szCs w:val="24"/>
        </w:rPr>
        <w:t xml:space="preserve">Les différents types de liants </w:t>
      </w:r>
    </w:p>
    <w:p w:rsidR="00B824D2" w:rsidRDefault="00B824D2" w:rsidP="00B824D2">
      <w:pPr>
        <w:rPr>
          <w:rFonts w:asciiTheme="majorBidi" w:hAnsiTheme="majorBidi" w:cstheme="majorBidi"/>
          <w:sz w:val="24"/>
          <w:szCs w:val="24"/>
        </w:rPr>
      </w:pPr>
      <w:r>
        <w:rPr>
          <w:rFonts w:asciiTheme="majorBidi" w:hAnsiTheme="majorBidi" w:cstheme="majorBidi"/>
          <w:sz w:val="24"/>
          <w:szCs w:val="24"/>
        </w:rPr>
        <w:t xml:space="preserve">Il existe différents types de liants parmi les plus utilisés en fonderie  les suivants </w:t>
      </w:r>
    </w:p>
    <w:p w:rsidR="00B824D2" w:rsidRPr="00B824D2" w:rsidRDefault="00B824D2" w:rsidP="00B824D2">
      <w:pPr>
        <w:pStyle w:val="Paragraphedeliste"/>
        <w:numPr>
          <w:ilvl w:val="0"/>
          <w:numId w:val="6"/>
        </w:numPr>
        <w:rPr>
          <w:rFonts w:asciiTheme="majorBidi" w:hAnsiTheme="majorBidi" w:cstheme="majorBidi"/>
          <w:sz w:val="24"/>
          <w:szCs w:val="24"/>
        </w:rPr>
      </w:pPr>
      <w:r w:rsidRPr="00B824D2">
        <w:rPr>
          <w:rFonts w:asciiTheme="majorBidi" w:hAnsiTheme="majorBidi" w:cstheme="majorBidi"/>
          <w:sz w:val="24"/>
          <w:szCs w:val="24"/>
        </w:rPr>
        <w:t>les liants minéraux ;</w:t>
      </w:r>
    </w:p>
    <w:p w:rsidR="00B824D2" w:rsidRPr="00B824D2" w:rsidRDefault="00B824D2" w:rsidP="00B824D2">
      <w:pPr>
        <w:pStyle w:val="Paragraphedeliste"/>
        <w:numPr>
          <w:ilvl w:val="0"/>
          <w:numId w:val="6"/>
        </w:numPr>
        <w:rPr>
          <w:rFonts w:asciiTheme="majorBidi" w:hAnsiTheme="majorBidi" w:cstheme="majorBidi"/>
          <w:sz w:val="24"/>
          <w:szCs w:val="24"/>
        </w:rPr>
      </w:pPr>
      <w:r w:rsidRPr="00B824D2">
        <w:rPr>
          <w:rFonts w:asciiTheme="majorBidi" w:hAnsiTheme="majorBidi" w:cstheme="majorBidi"/>
          <w:sz w:val="24"/>
          <w:szCs w:val="24"/>
        </w:rPr>
        <w:t>les liants  organiques ;</w:t>
      </w:r>
    </w:p>
    <w:p w:rsidR="00B824D2" w:rsidRPr="00B824D2" w:rsidRDefault="00B824D2" w:rsidP="00B824D2">
      <w:pPr>
        <w:pStyle w:val="Paragraphedeliste"/>
        <w:numPr>
          <w:ilvl w:val="0"/>
          <w:numId w:val="6"/>
        </w:numPr>
        <w:rPr>
          <w:rFonts w:asciiTheme="majorBidi" w:hAnsiTheme="majorBidi" w:cstheme="majorBidi"/>
          <w:sz w:val="24"/>
          <w:szCs w:val="24"/>
        </w:rPr>
      </w:pPr>
      <w:r w:rsidRPr="00B824D2">
        <w:rPr>
          <w:rFonts w:asciiTheme="majorBidi" w:hAnsiTheme="majorBidi" w:cstheme="majorBidi"/>
          <w:sz w:val="24"/>
          <w:szCs w:val="24"/>
        </w:rPr>
        <w:t>les liants synthétiques.</w:t>
      </w:r>
    </w:p>
    <w:p w:rsidR="00B824D2" w:rsidRPr="00E32D19" w:rsidRDefault="00B824D2" w:rsidP="00B824D2">
      <w:pPr>
        <w:rPr>
          <w:rFonts w:asciiTheme="majorBidi" w:hAnsiTheme="majorBidi" w:cstheme="majorBidi"/>
          <w:b/>
          <w:bCs/>
          <w:sz w:val="24"/>
          <w:szCs w:val="24"/>
        </w:rPr>
      </w:pPr>
      <w:r>
        <w:rPr>
          <w:rFonts w:asciiTheme="majorBidi" w:hAnsiTheme="majorBidi" w:cstheme="majorBidi"/>
          <w:sz w:val="24"/>
          <w:szCs w:val="24"/>
        </w:rPr>
        <w:t xml:space="preserve"> </w:t>
      </w:r>
      <w:r w:rsidR="0008349C">
        <w:rPr>
          <w:rFonts w:asciiTheme="majorBidi" w:hAnsiTheme="majorBidi" w:cstheme="majorBidi"/>
          <w:sz w:val="24"/>
          <w:szCs w:val="24"/>
        </w:rPr>
        <w:t>I.A.1.1</w:t>
      </w:r>
      <w:r>
        <w:rPr>
          <w:rFonts w:asciiTheme="majorBidi" w:hAnsiTheme="majorBidi" w:cstheme="majorBidi"/>
          <w:sz w:val="24"/>
          <w:szCs w:val="24"/>
        </w:rPr>
        <w:t xml:space="preserve"> </w:t>
      </w:r>
      <w:r w:rsidRPr="00E32D19">
        <w:rPr>
          <w:rFonts w:asciiTheme="majorBidi" w:hAnsiTheme="majorBidi" w:cstheme="majorBidi"/>
          <w:b/>
          <w:bCs/>
          <w:sz w:val="24"/>
          <w:szCs w:val="24"/>
        </w:rPr>
        <w:t xml:space="preserve">Les </w:t>
      </w:r>
      <w:r w:rsidR="00E32D19" w:rsidRPr="00E32D19">
        <w:rPr>
          <w:rFonts w:asciiTheme="majorBidi" w:hAnsiTheme="majorBidi" w:cstheme="majorBidi"/>
          <w:b/>
          <w:bCs/>
          <w:sz w:val="24"/>
          <w:szCs w:val="24"/>
        </w:rPr>
        <w:t>liants minéraux</w:t>
      </w:r>
    </w:p>
    <w:p w:rsidR="00E32D19" w:rsidRPr="00E32D19" w:rsidRDefault="00E32D19" w:rsidP="00E32D19">
      <w:pPr>
        <w:pStyle w:val="Paragraphedeliste"/>
        <w:numPr>
          <w:ilvl w:val="1"/>
          <w:numId w:val="3"/>
        </w:numPr>
        <w:rPr>
          <w:rFonts w:asciiTheme="majorBidi" w:hAnsiTheme="majorBidi" w:cstheme="majorBidi"/>
          <w:b/>
          <w:bCs/>
          <w:sz w:val="24"/>
          <w:szCs w:val="24"/>
        </w:rPr>
      </w:pPr>
      <w:r w:rsidRPr="00E32D19">
        <w:rPr>
          <w:rFonts w:asciiTheme="majorBidi" w:hAnsiTheme="majorBidi" w:cstheme="majorBidi"/>
          <w:b/>
          <w:bCs/>
          <w:sz w:val="24"/>
          <w:szCs w:val="24"/>
        </w:rPr>
        <w:t xml:space="preserve">Les argiles et les bentonites </w:t>
      </w:r>
    </w:p>
    <w:p w:rsidR="00E32D19" w:rsidRDefault="00E32D19" w:rsidP="00E32D19">
      <w:pPr>
        <w:ind w:left="1080"/>
        <w:rPr>
          <w:rFonts w:asciiTheme="majorBidi" w:hAnsiTheme="majorBidi" w:cstheme="majorBidi"/>
          <w:sz w:val="24"/>
          <w:szCs w:val="24"/>
        </w:rPr>
      </w:pPr>
      <w:r>
        <w:rPr>
          <w:rFonts w:asciiTheme="majorBidi" w:hAnsiTheme="majorBidi" w:cstheme="majorBidi"/>
          <w:sz w:val="24"/>
          <w:szCs w:val="24"/>
        </w:rPr>
        <w:t>Les argiles sont des silicates d’alumine hydratés ayant une structure en feuillet (écaille)</w:t>
      </w:r>
    </w:p>
    <w:p w:rsidR="00E32D19" w:rsidRDefault="00E32D19" w:rsidP="00E32D19">
      <w:pPr>
        <w:ind w:left="1080"/>
        <w:rPr>
          <w:rFonts w:asciiTheme="majorBidi" w:hAnsiTheme="majorBidi" w:cstheme="majorBidi"/>
          <w:sz w:val="24"/>
          <w:szCs w:val="24"/>
        </w:rPr>
      </w:pPr>
      <w:r>
        <w:rPr>
          <w:rFonts w:asciiTheme="majorBidi" w:hAnsiTheme="majorBidi" w:cstheme="majorBidi"/>
          <w:sz w:val="24"/>
          <w:szCs w:val="24"/>
        </w:rPr>
        <w:t>Comportement en présence d’eau :</w:t>
      </w:r>
    </w:p>
    <w:p w:rsidR="00E32D19" w:rsidRDefault="00E32D19" w:rsidP="00C933A0">
      <w:pPr>
        <w:ind w:left="1080"/>
        <w:jc w:val="both"/>
        <w:rPr>
          <w:rFonts w:asciiTheme="majorBidi" w:hAnsiTheme="majorBidi" w:cstheme="majorBidi"/>
          <w:sz w:val="24"/>
          <w:szCs w:val="24"/>
        </w:rPr>
      </w:pPr>
      <w:r>
        <w:rPr>
          <w:rFonts w:asciiTheme="majorBidi" w:hAnsiTheme="majorBidi" w:cstheme="majorBidi"/>
          <w:sz w:val="24"/>
          <w:szCs w:val="24"/>
        </w:rPr>
        <w:t xml:space="preserve">Les argiles sont des matériaux hygroscopiques (capacité d’absorber l’eau) au fur et à mesure qu’on ajoute de l’eau, l’argile se transforme en une pate plastique  qui donne au sable sa liaison accrue( sa </w:t>
      </w:r>
      <w:r w:rsidR="00C933A0">
        <w:rPr>
          <w:rFonts w:asciiTheme="majorBidi" w:hAnsiTheme="majorBidi" w:cstheme="majorBidi"/>
          <w:sz w:val="24"/>
          <w:szCs w:val="24"/>
        </w:rPr>
        <w:t>cohésion</w:t>
      </w:r>
      <w:r>
        <w:rPr>
          <w:rFonts w:asciiTheme="majorBidi" w:hAnsiTheme="majorBidi" w:cstheme="majorBidi"/>
          <w:sz w:val="24"/>
          <w:szCs w:val="24"/>
        </w:rPr>
        <w:t xml:space="preserve"> à vert )</w:t>
      </w:r>
    </w:p>
    <w:p w:rsidR="00C933A0" w:rsidRDefault="00C933A0" w:rsidP="00C933A0">
      <w:pPr>
        <w:ind w:left="1080"/>
        <w:jc w:val="both"/>
        <w:rPr>
          <w:rFonts w:asciiTheme="majorBidi" w:hAnsiTheme="majorBidi" w:cstheme="majorBidi"/>
          <w:sz w:val="24"/>
          <w:szCs w:val="24"/>
        </w:rPr>
      </w:pPr>
      <w:r>
        <w:rPr>
          <w:rFonts w:asciiTheme="majorBidi" w:hAnsiTheme="majorBidi" w:cstheme="majorBidi"/>
          <w:sz w:val="24"/>
          <w:szCs w:val="24"/>
        </w:rPr>
        <w:t xml:space="preserve">Comportement  à la chaleur </w:t>
      </w:r>
    </w:p>
    <w:p w:rsidR="00C933A0" w:rsidRDefault="00C933A0" w:rsidP="00EC139D">
      <w:pPr>
        <w:ind w:left="1080"/>
        <w:jc w:val="both"/>
        <w:rPr>
          <w:rFonts w:asciiTheme="majorBidi" w:hAnsiTheme="majorBidi" w:cstheme="majorBidi"/>
          <w:sz w:val="24"/>
          <w:szCs w:val="24"/>
        </w:rPr>
      </w:pPr>
      <w:r>
        <w:rPr>
          <w:rFonts w:asciiTheme="majorBidi" w:hAnsiTheme="majorBidi" w:cstheme="majorBidi"/>
          <w:sz w:val="24"/>
          <w:szCs w:val="24"/>
        </w:rPr>
        <w:t>Si l’on soumit une argile  à un chauffag</w:t>
      </w:r>
      <w:r w:rsidR="00EC139D">
        <w:rPr>
          <w:rFonts w:asciiTheme="majorBidi" w:hAnsiTheme="majorBidi" w:cstheme="majorBidi"/>
          <w:sz w:val="24"/>
          <w:szCs w:val="24"/>
        </w:rPr>
        <w:t>e</w:t>
      </w:r>
      <w:r>
        <w:rPr>
          <w:rFonts w:asciiTheme="majorBidi" w:hAnsiTheme="majorBidi" w:cstheme="majorBidi"/>
          <w:sz w:val="24"/>
          <w:szCs w:val="24"/>
        </w:rPr>
        <w:t xml:space="preserve"> progressif  on constate de plages ( domaines ) de départ d’eau </w:t>
      </w:r>
    </w:p>
    <w:p w:rsidR="00C933A0" w:rsidRDefault="00C933A0" w:rsidP="00C933A0">
      <w:pPr>
        <w:ind w:left="1080"/>
        <w:jc w:val="both"/>
        <w:rPr>
          <w:rFonts w:asciiTheme="majorBidi" w:hAnsiTheme="majorBidi" w:cstheme="majorBidi"/>
          <w:sz w:val="24"/>
          <w:szCs w:val="24"/>
        </w:rPr>
      </w:pPr>
      <w:r>
        <w:rPr>
          <w:rFonts w:asciiTheme="majorBidi" w:hAnsiTheme="majorBidi" w:cstheme="majorBidi"/>
          <w:sz w:val="24"/>
          <w:szCs w:val="24"/>
        </w:rPr>
        <w:t xml:space="preserve">Entre la T° ambiante et 120°c , </w:t>
      </w:r>
      <w:r w:rsidR="005F080A">
        <w:rPr>
          <w:rFonts w:asciiTheme="majorBidi" w:hAnsiTheme="majorBidi" w:cstheme="majorBidi"/>
          <w:sz w:val="24"/>
          <w:szCs w:val="24"/>
        </w:rPr>
        <w:t>correspond</w:t>
      </w:r>
      <w:r>
        <w:rPr>
          <w:rFonts w:asciiTheme="majorBidi" w:hAnsiTheme="majorBidi" w:cstheme="majorBidi"/>
          <w:sz w:val="24"/>
          <w:szCs w:val="24"/>
        </w:rPr>
        <w:t xml:space="preserve"> au départ de l’eau d’addition </w:t>
      </w:r>
    </w:p>
    <w:p w:rsidR="00C933A0" w:rsidRDefault="00C933A0" w:rsidP="00CD16BD">
      <w:pPr>
        <w:ind w:left="1080"/>
        <w:jc w:val="both"/>
        <w:rPr>
          <w:rFonts w:asciiTheme="majorBidi" w:hAnsiTheme="majorBidi" w:cstheme="majorBidi"/>
          <w:sz w:val="24"/>
          <w:szCs w:val="24"/>
        </w:rPr>
      </w:pPr>
      <w:r>
        <w:rPr>
          <w:rFonts w:asciiTheme="majorBidi" w:hAnsiTheme="majorBidi" w:cstheme="majorBidi"/>
          <w:sz w:val="24"/>
          <w:szCs w:val="24"/>
        </w:rPr>
        <w:lastRenderedPageBreak/>
        <w:t xml:space="preserve">Entre 450 et 700°c </w:t>
      </w:r>
      <w:r w:rsidR="005F080A">
        <w:rPr>
          <w:rFonts w:asciiTheme="majorBidi" w:hAnsiTheme="majorBidi" w:cstheme="majorBidi"/>
          <w:sz w:val="24"/>
          <w:szCs w:val="24"/>
        </w:rPr>
        <w:t>correspond</w:t>
      </w:r>
      <w:r>
        <w:rPr>
          <w:rFonts w:asciiTheme="majorBidi" w:hAnsiTheme="majorBidi" w:cstheme="majorBidi"/>
          <w:sz w:val="24"/>
          <w:szCs w:val="24"/>
        </w:rPr>
        <w:t xml:space="preserve"> au départ de l’eau de constitution </w:t>
      </w:r>
    </w:p>
    <w:p w:rsidR="00EC139D" w:rsidRDefault="00C933A0" w:rsidP="00CD16BD">
      <w:pPr>
        <w:jc w:val="both"/>
        <w:rPr>
          <w:rFonts w:asciiTheme="majorBidi" w:hAnsiTheme="majorBidi" w:cstheme="majorBidi"/>
          <w:sz w:val="24"/>
          <w:szCs w:val="24"/>
        </w:rPr>
      </w:pPr>
      <w:r w:rsidRPr="00EC139D">
        <w:rPr>
          <w:rFonts w:asciiTheme="majorBidi" w:hAnsiTheme="majorBidi" w:cstheme="majorBidi"/>
          <w:b/>
          <w:bCs/>
          <w:sz w:val="24"/>
          <w:szCs w:val="24"/>
        </w:rPr>
        <w:t>Les différents types d’argiles :</w:t>
      </w:r>
      <w:r>
        <w:rPr>
          <w:rFonts w:asciiTheme="majorBidi" w:hAnsiTheme="majorBidi" w:cstheme="majorBidi"/>
          <w:sz w:val="24"/>
          <w:szCs w:val="24"/>
        </w:rPr>
        <w:t xml:space="preserve"> les argiles utilisées en fonderie appartiennes a deux espèces minéralurgiques les kaolinites et les montmoril</w:t>
      </w:r>
      <w:r w:rsidR="005F080A">
        <w:rPr>
          <w:rFonts w:asciiTheme="majorBidi" w:hAnsiTheme="majorBidi" w:cstheme="majorBidi"/>
          <w:sz w:val="24"/>
          <w:szCs w:val="24"/>
        </w:rPr>
        <w:t>l</w:t>
      </w:r>
      <w:r>
        <w:rPr>
          <w:rFonts w:asciiTheme="majorBidi" w:hAnsiTheme="majorBidi" w:cstheme="majorBidi"/>
          <w:sz w:val="24"/>
          <w:szCs w:val="24"/>
        </w:rPr>
        <w:t>onites</w:t>
      </w:r>
      <w:r w:rsidR="005F080A">
        <w:rPr>
          <w:rFonts w:asciiTheme="majorBidi" w:hAnsiTheme="majorBidi" w:cstheme="majorBidi"/>
          <w:sz w:val="24"/>
          <w:szCs w:val="24"/>
        </w:rPr>
        <w:t>.</w:t>
      </w:r>
    </w:p>
    <w:p w:rsidR="004766E3" w:rsidRDefault="00EC139D" w:rsidP="00CD16BD">
      <w:pPr>
        <w:jc w:val="both"/>
        <w:rPr>
          <w:rFonts w:asciiTheme="majorBidi" w:hAnsiTheme="majorBidi" w:cstheme="majorBidi"/>
          <w:sz w:val="24"/>
          <w:szCs w:val="24"/>
        </w:rPr>
      </w:pPr>
      <w:r>
        <w:rPr>
          <w:rFonts w:asciiTheme="majorBidi" w:hAnsiTheme="majorBidi" w:cstheme="majorBidi"/>
          <w:b/>
          <w:bCs/>
          <w:sz w:val="24"/>
          <w:szCs w:val="24"/>
        </w:rPr>
        <w:t>Les kaolinites</w:t>
      </w:r>
      <w:r>
        <w:rPr>
          <w:rFonts w:asciiTheme="majorBidi" w:hAnsiTheme="majorBidi" w:cstheme="majorBidi"/>
          <w:sz w:val="24"/>
          <w:szCs w:val="24"/>
        </w:rPr>
        <w:t xml:space="preserve"> c’est des argiles réfractaires</w:t>
      </w:r>
      <w:r w:rsidR="004766E3">
        <w:rPr>
          <w:rFonts w:asciiTheme="majorBidi" w:hAnsiTheme="majorBidi" w:cstheme="majorBidi"/>
          <w:sz w:val="24"/>
          <w:szCs w:val="24"/>
        </w:rPr>
        <w:t xml:space="preserve"> dont la formule générale et la suivante :2SiO</w:t>
      </w:r>
      <w:r w:rsidR="004766E3" w:rsidRPr="004766E3">
        <w:rPr>
          <w:rFonts w:asciiTheme="majorBidi" w:hAnsiTheme="majorBidi" w:cstheme="majorBidi"/>
          <w:sz w:val="24"/>
          <w:szCs w:val="24"/>
          <w:vertAlign w:val="subscript"/>
        </w:rPr>
        <w:t>2</w:t>
      </w:r>
      <w:r w:rsidR="004766E3">
        <w:rPr>
          <w:rFonts w:asciiTheme="majorBidi" w:hAnsiTheme="majorBidi" w:cstheme="majorBidi"/>
          <w:sz w:val="24"/>
          <w:szCs w:val="24"/>
        </w:rPr>
        <w:t>, Al</w:t>
      </w:r>
      <w:r w:rsidR="004766E3" w:rsidRPr="004766E3">
        <w:rPr>
          <w:rFonts w:asciiTheme="majorBidi" w:hAnsiTheme="majorBidi" w:cstheme="majorBidi"/>
          <w:sz w:val="24"/>
          <w:szCs w:val="24"/>
          <w:vertAlign w:val="subscript"/>
        </w:rPr>
        <w:t>2</w:t>
      </w:r>
      <w:r w:rsidR="004766E3">
        <w:rPr>
          <w:rFonts w:asciiTheme="majorBidi" w:hAnsiTheme="majorBidi" w:cstheme="majorBidi"/>
          <w:sz w:val="24"/>
          <w:szCs w:val="24"/>
        </w:rPr>
        <w:t>O</w:t>
      </w:r>
      <w:r w:rsidR="004766E3" w:rsidRPr="004766E3">
        <w:rPr>
          <w:rFonts w:asciiTheme="majorBidi" w:hAnsiTheme="majorBidi" w:cstheme="majorBidi"/>
          <w:sz w:val="24"/>
          <w:szCs w:val="24"/>
          <w:vertAlign w:val="subscript"/>
        </w:rPr>
        <w:t>3</w:t>
      </w:r>
      <w:r w:rsidR="004766E3">
        <w:rPr>
          <w:rFonts w:asciiTheme="majorBidi" w:hAnsiTheme="majorBidi" w:cstheme="majorBidi"/>
          <w:sz w:val="24"/>
          <w:szCs w:val="24"/>
          <w:vertAlign w:val="subscript"/>
        </w:rPr>
        <w:t xml:space="preserve"> </w:t>
      </w:r>
      <w:r w:rsidR="004766E3">
        <w:rPr>
          <w:rFonts w:asciiTheme="majorBidi" w:hAnsiTheme="majorBidi" w:cstheme="majorBidi"/>
          <w:sz w:val="24"/>
          <w:szCs w:val="24"/>
        </w:rPr>
        <w:t>, 2H</w:t>
      </w:r>
      <w:r w:rsidR="004766E3" w:rsidRPr="004766E3">
        <w:rPr>
          <w:rFonts w:asciiTheme="majorBidi" w:hAnsiTheme="majorBidi" w:cstheme="majorBidi"/>
          <w:sz w:val="24"/>
          <w:szCs w:val="24"/>
          <w:vertAlign w:val="subscript"/>
        </w:rPr>
        <w:t>2</w:t>
      </w:r>
      <w:r w:rsidR="004766E3">
        <w:rPr>
          <w:rFonts w:asciiTheme="majorBidi" w:hAnsiTheme="majorBidi" w:cstheme="majorBidi"/>
          <w:sz w:val="24"/>
          <w:szCs w:val="24"/>
        </w:rPr>
        <w:t xml:space="preserve">O </w:t>
      </w:r>
      <w:r w:rsidR="005F080A">
        <w:rPr>
          <w:rFonts w:asciiTheme="majorBidi" w:hAnsiTheme="majorBidi" w:cstheme="majorBidi"/>
          <w:sz w:val="24"/>
          <w:szCs w:val="24"/>
        </w:rPr>
        <w:t xml:space="preserve"> </w:t>
      </w:r>
      <w:r w:rsidR="004766E3">
        <w:rPr>
          <w:rFonts w:asciiTheme="majorBidi" w:hAnsiTheme="majorBidi" w:cstheme="majorBidi"/>
          <w:sz w:val="24"/>
          <w:szCs w:val="24"/>
        </w:rPr>
        <w:t>Le rapport molaire équivalent est égale</w:t>
      </w:r>
    </w:p>
    <w:p w:rsidR="00735A34" w:rsidRDefault="004766E3" w:rsidP="00CD16BD">
      <w:pPr>
        <w:jc w:val="both"/>
        <w:rPr>
          <w:rFonts w:asciiTheme="majorBidi" w:hAnsiTheme="majorBidi" w:cstheme="majorBidi"/>
          <w:sz w:val="24"/>
          <w:szCs w:val="24"/>
        </w:rPr>
      </w:pPr>
      <w:r>
        <w:rPr>
          <w:rFonts w:asciiTheme="majorBidi" w:hAnsiTheme="majorBidi" w:cstheme="majorBidi"/>
          <w:sz w:val="24"/>
          <w:szCs w:val="24"/>
        </w:rPr>
        <w:t xml:space="preserve"> </w:t>
      </w:r>
      <m:oMath>
        <m:f>
          <m:fPr>
            <m:ctrlPr>
              <w:rPr>
                <w:rFonts w:ascii="Cambria Math" w:hAnsi="Cambria Math" w:cstheme="majorBidi"/>
                <w:i/>
                <w:sz w:val="24"/>
                <w:szCs w:val="24"/>
              </w:rPr>
            </m:ctrlPr>
          </m:fPr>
          <m:num>
            <m:r>
              <w:rPr>
                <w:rFonts w:ascii="Cambria Math" w:hAnsi="Cambria Math" w:cstheme="majorBidi"/>
                <w:sz w:val="24"/>
                <w:szCs w:val="24"/>
              </w:rPr>
              <m:t>N(SiO2)</m:t>
            </m:r>
          </m:num>
          <m:den>
            <m:r>
              <w:rPr>
                <w:rFonts w:ascii="Cambria Math" w:hAnsi="Cambria Math" w:cstheme="majorBidi"/>
                <w:sz w:val="24"/>
                <w:szCs w:val="24"/>
              </w:rPr>
              <m:t>N(Al2O3)</m:t>
            </m:r>
          </m:den>
        </m:f>
        <m:r>
          <w:rPr>
            <w:rFonts w:ascii="Cambria Math" w:hAnsi="Cambria Math" w:cstheme="majorBidi"/>
            <w:sz w:val="24"/>
            <w:szCs w:val="24"/>
          </w:rPr>
          <m:t>=2</m:t>
        </m:r>
      </m:oMath>
      <w:r w:rsidR="00C933A0">
        <w:rPr>
          <w:rFonts w:asciiTheme="majorBidi" w:hAnsiTheme="majorBidi" w:cstheme="majorBidi"/>
          <w:sz w:val="24"/>
          <w:szCs w:val="24"/>
        </w:rPr>
        <w:t xml:space="preserve">  </w:t>
      </w:r>
      <w:r>
        <w:rPr>
          <w:rFonts w:asciiTheme="majorBidi" w:hAnsiTheme="majorBidi" w:cstheme="majorBidi"/>
          <w:sz w:val="24"/>
          <w:szCs w:val="24"/>
        </w:rPr>
        <w:t xml:space="preserve"> leur particule élémentaire est une structure en feuillet composée de couche alternée de silice et </w:t>
      </w:r>
      <w:r w:rsidR="00B754C5">
        <w:rPr>
          <w:rFonts w:asciiTheme="majorBidi" w:hAnsiTheme="majorBidi" w:cstheme="majorBidi"/>
          <w:sz w:val="24"/>
          <w:szCs w:val="24"/>
        </w:rPr>
        <w:t>d’alumine. Ce type d’argile a un pouvoir de gonflement nul d’où il donne au sable une cohésion à vert très faible,</w:t>
      </w:r>
      <w:r w:rsidR="00735A34">
        <w:rPr>
          <w:rFonts w:asciiTheme="majorBidi" w:hAnsiTheme="majorBidi" w:cstheme="majorBidi"/>
          <w:sz w:val="24"/>
          <w:szCs w:val="24"/>
        </w:rPr>
        <w:t xml:space="preserve"> </w:t>
      </w:r>
      <w:r w:rsidR="00B754C5">
        <w:rPr>
          <w:rFonts w:asciiTheme="majorBidi" w:hAnsiTheme="majorBidi" w:cstheme="majorBidi"/>
          <w:sz w:val="24"/>
          <w:szCs w:val="24"/>
        </w:rPr>
        <w:t xml:space="preserve">mais une cohésion à sec après durcissement assez élevée .  </w:t>
      </w:r>
    </w:p>
    <w:p w:rsidR="00CB5322" w:rsidRPr="00285029" w:rsidRDefault="00CB5322" w:rsidP="00CD16BD">
      <w:pPr>
        <w:jc w:val="both"/>
        <w:rPr>
          <w:rFonts w:asciiTheme="majorBidi" w:hAnsiTheme="majorBidi" w:cstheme="majorBidi"/>
          <w:b/>
          <w:bCs/>
          <w:sz w:val="24"/>
          <w:szCs w:val="24"/>
        </w:rPr>
      </w:pPr>
      <w:r w:rsidRPr="00285029">
        <w:rPr>
          <w:rFonts w:asciiTheme="majorBidi" w:hAnsiTheme="majorBidi" w:cstheme="majorBidi"/>
          <w:b/>
          <w:bCs/>
          <w:sz w:val="24"/>
          <w:szCs w:val="24"/>
        </w:rPr>
        <w:t xml:space="preserve">Les montmorillonites </w:t>
      </w:r>
    </w:p>
    <w:p w:rsidR="00CB5322" w:rsidRDefault="00CB5322" w:rsidP="00CD16BD">
      <w:pPr>
        <w:jc w:val="both"/>
        <w:rPr>
          <w:rFonts w:asciiTheme="majorBidi" w:eastAsiaTheme="minorEastAsia" w:hAnsiTheme="majorBidi" w:cstheme="majorBidi"/>
          <w:sz w:val="24"/>
          <w:szCs w:val="24"/>
        </w:rPr>
      </w:pPr>
      <w:r>
        <w:rPr>
          <w:rFonts w:asciiTheme="majorBidi" w:hAnsiTheme="majorBidi" w:cstheme="majorBidi"/>
          <w:sz w:val="24"/>
          <w:szCs w:val="24"/>
        </w:rPr>
        <w:t>On les appellent également les bentonites de formule générale 4SiO</w:t>
      </w:r>
      <w:r w:rsidRPr="00CB5322">
        <w:rPr>
          <w:rFonts w:asciiTheme="majorBidi" w:hAnsiTheme="majorBidi" w:cstheme="majorBidi"/>
          <w:sz w:val="24"/>
          <w:szCs w:val="24"/>
          <w:vertAlign w:val="subscript"/>
        </w:rPr>
        <w:t>2</w:t>
      </w:r>
      <w:r>
        <w:rPr>
          <w:rFonts w:asciiTheme="majorBidi" w:hAnsiTheme="majorBidi" w:cstheme="majorBidi"/>
          <w:sz w:val="24"/>
          <w:szCs w:val="24"/>
        </w:rPr>
        <w:t> , Al</w:t>
      </w:r>
      <w:r w:rsidRPr="00CB5322">
        <w:rPr>
          <w:rFonts w:asciiTheme="majorBidi" w:hAnsiTheme="majorBidi" w:cstheme="majorBidi"/>
          <w:sz w:val="24"/>
          <w:szCs w:val="24"/>
          <w:vertAlign w:val="subscript"/>
        </w:rPr>
        <w:t>2</w:t>
      </w:r>
      <w:r>
        <w:rPr>
          <w:rFonts w:asciiTheme="majorBidi" w:hAnsiTheme="majorBidi" w:cstheme="majorBidi"/>
          <w:sz w:val="24"/>
          <w:szCs w:val="24"/>
        </w:rPr>
        <w:t>O</w:t>
      </w:r>
      <w:r w:rsidRPr="00CB5322">
        <w:rPr>
          <w:rFonts w:asciiTheme="majorBidi" w:hAnsiTheme="majorBidi" w:cstheme="majorBidi"/>
          <w:sz w:val="24"/>
          <w:szCs w:val="24"/>
          <w:vertAlign w:val="subscript"/>
        </w:rPr>
        <w:t>3</w:t>
      </w:r>
      <w:r>
        <w:rPr>
          <w:rFonts w:asciiTheme="majorBidi" w:hAnsiTheme="majorBidi" w:cstheme="majorBidi"/>
          <w:sz w:val="24"/>
          <w:szCs w:val="24"/>
        </w:rPr>
        <w:t>, H</w:t>
      </w:r>
      <w:r w:rsidRPr="00CB5322">
        <w:rPr>
          <w:rFonts w:asciiTheme="majorBidi" w:hAnsiTheme="majorBidi" w:cstheme="majorBidi"/>
          <w:sz w:val="24"/>
          <w:szCs w:val="24"/>
          <w:vertAlign w:val="subscript"/>
        </w:rPr>
        <w:t>2</w:t>
      </w:r>
      <w:r>
        <w:rPr>
          <w:rFonts w:asciiTheme="majorBidi" w:hAnsiTheme="majorBidi" w:cstheme="majorBidi"/>
          <w:sz w:val="24"/>
          <w:szCs w:val="24"/>
        </w:rPr>
        <w:t xml:space="preserve">O   Leur rapport molaire  </w:t>
      </w:r>
      <m:oMath>
        <m:f>
          <m:fPr>
            <m:ctrlPr>
              <w:rPr>
                <w:rFonts w:ascii="Cambria Math" w:hAnsi="Cambria Math" w:cstheme="majorBidi"/>
                <w:i/>
                <w:sz w:val="24"/>
                <w:szCs w:val="24"/>
              </w:rPr>
            </m:ctrlPr>
          </m:fPr>
          <m:num>
            <m:r>
              <w:rPr>
                <w:rFonts w:ascii="Cambria Math" w:hAnsi="Cambria Math" w:cstheme="majorBidi"/>
                <w:sz w:val="24"/>
                <w:szCs w:val="24"/>
              </w:rPr>
              <m:t>N(SiO2)</m:t>
            </m:r>
          </m:num>
          <m:den>
            <m:r>
              <w:rPr>
                <w:rFonts w:ascii="Cambria Math" w:hAnsi="Cambria Math" w:cstheme="majorBidi"/>
                <w:sz w:val="24"/>
                <w:szCs w:val="24"/>
              </w:rPr>
              <m:t>N(Al2O3)</m:t>
            </m:r>
          </m:den>
        </m:f>
        <m:r>
          <w:rPr>
            <w:rFonts w:ascii="Cambria Math" w:hAnsi="Cambria Math" w:cstheme="majorBidi"/>
            <w:sz w:val="24"/>
            <w:szCs w:val="24"/>
          </w:rPr>
          <m:t>=est compris entre 3 et5</m:t>
        </m:r>
      </m:oMath>
      <w:r>
        <w:rPr>
          <w:rFonts w:asciiTheme="majorBidi" w:eastAsiaTheme="minorEastAsia" w:hAnsiTheme="majorBidi" w:cstheme="majorBidi"/>
          <w:sz w:val="24"/>
          <w:szCs w:val="24"/>
        </w:rPr>
        <w:t xml:space="preserve"> Leurs particule élémentaire est composée d’une couche d’alumi</w:t>
      </w:r>
      <w:r w:rsidR="00735A34">
        <w:rPr>
          <w:rFonts w:asciiTheme="majorBidi" w:eastAsiaTheme="minorEastAsia" w:hAnsiTheme="majorBidi" w:cstheme="majorBidi"/>
          <w:sz w:val="24"/>
          <w:szCs w:val="24"/>
        </w:rPr>
        <w:t>ne interposé entre</w:t>
      </w:r>
      <w:r w:rsidR="008F395A">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deux couc</w:t>
      </w:r>
      <w:r w:rsidR="008F395A">
        <w:rPr>
          <w:rFonts w:asciiTheme="majorBidi" w:eastAsiaTheme="minorEastAsia" w:hAnsiTheme="majorBidi" w:cstheme="majorBidi"/>
          <w:sz w:val="24"/>
          <w:szCs w:val="24"/>
        </w:rPr>
        <w:t xml:space="preserve">hes de silice </w:t>
      </w:r>
      <w:r w:rsidR="00601486">
        <w:rPr>
          <w:rFonts w:asciiTheme="majorBidi" w:eastAsiaTheme="minorEastAsia" w:hAnsiTheme="majorBidi" w:cstheme="majorBidi"/>
          <w:sz w:val="24"/>
          <w:szCs w:val="24"/>
        </w:rPr>
        <w:t>.</w:t>
      </w:r>
    </w:p>
    <w:p w:rsidR="00601486" w:rsidRPr="00EF602D" w:rsidRDefault="00601486" w:rsidP="00CD16BD">
      <w:pPr>
        <w:jc w:val="both"/>
        <w:rPr>
          <w:rFonts w:asciiTheme="majorBidi" w:eastAsiaTheme="minorEastAsia" w:hAnsiTheme="majorBidi" w:cstheme="majorBidi"/>
          <w:b/>
          <w:bCs/>
          <w:sz w:val="24"/>
          <w:szCs w:val="24"/>
        </w:rPr>
      </w:pPr>
      <w:r w:rsidRPr="00EF602D">
        <w:rPr>
          <w:rFonts w:asciiTheme="majorBidi" w:eastAsiaTheme="minorEastAsia" w:hAnsiTheme="majorBidi" w:cstheme="majorBidi"/>
          <w:b/>
          <w:bCs/>
          <w:sz w:val="24"/>
          <w:szCs w:val="24"/>
        </w:rPr>
        <w:t>Caractéristiques</w:t>
      </w:r>
    </w:p>
    <w:p w:rsidR="00601486" w:rsidRDefault="00601486"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Les bentonites ont les caractéristiques suivantes :</w:t>
      </w:r>
    </w:p>
    <w:p w:rsidR="00601486" w:rsidRDefault="00DB1E04" w:rsidP="00CD16BD">
      <w:pPr>
        <w:pStyle w:val="Paragraphedeliste"/>
        <w:numPr>
          <w:ilvl w:val="0"/>
          <w:numId w:val="7"/>
        </w:num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Plasticité</w:t>
      </w:r>
      <w:r w:rsidR="00601486">
        <w:rPr>
          <w:rFonts w:asciiTheme="majorBidi" w:eastAsiaTheme="minorEastAsia" w:hAnsiTheme="majorBidi" w:cstheme="majorBidi"/>
          <w:sz w:val="24"/>
          <w:szCs w:val="24"/>
        </w:rPr>
        <w:t xml:space="preserve"> est gonflement élevé </w:t>
      </w:r>
    </w:p>
    <w:p w:rsidR="00DB1E04" w:rsidRDefault="00DB1E04" w:rsidP="00CD16BD">
      <w:pPr>
        <w:pStyle w:val="Paragraphedeliste"/>
        <w:numPr>
          <w:ilvl w:val="0"/>
          <w:numId w:val="7"/>
        </w:num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Une cohésion à vert moyenne </w:t>
      </w:r>
    </w:p>
    <w:p w:rsidR="00DB1E04" w:rsidRDefault="00DB1E04" w:rsidP="00CD16BD">
      <w:pPr>
        <w:pStyle w:val="Paragraphedeliste"/>
        <w:numPr>
          <w:ilvl w:val="0"/>
          <w:numId w:val="7"/>
        </w:num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Une cohésion à sec ou à chaud élevée </w:t>
      </w:r>
    </w:p>
    <w:p w:rsidR="00DB1E04" w:rsidRDefault="00DB1E04" w:rsidP="00CD16BD">
      <w:pPr>
        <w:pStyle w:val="Paragraphedeliste"/>
        <w:numPr>
          <w:ilvl w:val="0"/>
          <w:numId w:val="7"/>
        </w:num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Une </w:t>
      </w:r>
      <w:r w:rsidR="00EF602D">
        <w:rPr>
          <w:rFonts w:asciiTheme="majorBidi" w:eastAsiaTheme="minorEastAsia" w:hAnsiTheme="majorBidi" w:cstheme="majorBidi"/>
          <w:sz w:val="24"/>
          <w:szCs w:val="24"/>
        </w:rPr>
        <w:t>réfracté</w:t>
      </w:r>
      <w:r>
        <w:rPr>
          <w:rFonts w:asciiTheme="majorBidi" w:eastAsiaTheme="minorEastAsia" w:hAnsiTheme="majorBidi" w:cstheme="majorBidi"/>
          <w:sz w:val="24"/>
          <w:szCs w:val="24"/>
        </w:rPr>
        <w:t xml:space="preserve">rité faible </w:t>
      </w:r>
    </w:p>
    <w:p w:rsidR="00DB1E04" w:rsidRPr="00EF602D" w:rsidRDefault="0008349C" w:rsidP="00CD16BD">
      <w:pPr>
        <w:jc w:val="both"/>
        <w:rPr>
          <w:rFonts w:asciiTheme="majorBidi" w:eastAsiaTheme="minorEastAsia" w:hAnsiTheme="majorBidi" w:cstheme="majorBidi"/>
          <w:b/>
          <w:bCs/>
          <w:sz w:val="24"/>
          <w:szCs w:val="24"/>
        </w:rPr>
      </w:pPr>
      <w:r>
        <w:rPr>
          <w:rFonts w:asciiTheme="majorBidi" w:hAnsiTheme="majorBidi" w:cstheme="majorBidi"/>
          <w:sz w:val="24"/>
          <w:szCs w:val="24"/>
        </w:rPr>
        <w:t>I.A.1.2.</w:t>
      </w:r>
      <w:r w:rsidR="00DB1E04" w:rsidRPr="00EF602D">
        <w:rPr>
          <w:rFonts w:asciiTheme="majorBidi" w:eastAsiaTheme="minorEastAsia" w:hAnsiTheme="majorBidi" w:cstheme="majorBidi"/>
          <w:b/>
          <w:bCs/>
          <w:sz w:val="24"/>
          <w:szCs w:val="24"/>
        </w:rPr>
        <w:t xml:space="preserve">Les silicates solubles </w:t>
      </w:r>
    </w:p>
    <w:p w:rsidR="00DB1E04" w:rsidRDefault="00B73F1A" w:rsidP="00CD16BD">
      <w:pPr>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eastAsia="fr-FR"/>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168.4pt;margin-top:64.25pt;width:6pt;height:1in;z-index:251658240"/>
        </w:pict>
      </w:r>
      <w:r w:rsidR="00DB1E04">
        <w:rPr>
          <w:rFonts w:asciiTheme="majorBidi" w:eastAsiaTheme="minorEastAsia" w:hAnsiTheme="majorBidi" w:cstheme="majorBidi"/>
          <w:sz w:val="24"/>
          <w:szCs w:val="24"/>
        </w:rPr>
        <w:t>Pa</w:t>
      </w:r>
      <w:r w:rsidR="00794F8F">
        <w:rPr>
          <w:rFonts w:asciiTheme="majorBidi" w:eastAsiaTheme="minorEastAsia" w:hAnsiTheme="majorBidi" w:cstheme="majorBidi"/>
          <w:sz w:val="24"/>
          <w:szCs w:val="24"/>
        </w:rPr>
        <w:t>rmi les silicates solubles seul</w:t>
      </w:r>
      <w:r w:rsidR="00DB1E04">
        <w:rPr>
          <w:rFonts w:asciiTheme="majorBidi" w:eastAsiaTheme="minorEastAsia" w:hAnsiTheme="majorBidi" w:cstheme="majorBidi"/>
          <w:sz w:val="24"/>
          <w:szCs w:val="24"/>
        </w:rPr>
        <w:t xml:space="preserve"> le silicate de soude qui est utilisé en fonderie</w:t>
      </w:r>
      <w:r w:rsidR="00EF602D">
        <w:rPr>
          <w:rFonts w:asciiTheme="majorBidi" w:eastAsiaTheme="minorEastAsia" w:hAnsiTheme="majorBidi" w:cstheme="majorBidi"/>
          <w:sz w:val="24"/>
          <w:szCs w:val="24"/>
        </w:rPr>
        <w:t xml:space="preserve"> la formule générale est la suivante Na</w:t>
      </w:r>
      <w:r w:rsidR="00EF602D" w:rsidRPr="00EF602D">
        <w:rPr>
          <w:rFonts w:asciiTheme="majorBidi" w:eastAsiaTheme="minorEastAsia" w:hAnsiTheme="majorBidi" w:cstheme="majorBidi"/>
          <w:sz w:val="24"/>
          <w:szCs w:val="24"/>
          <w:vertAlign w:val="subscript"/>
        </w:rPr>
        <w:t>2</w:t>
      </w:r>
      <w:r w:rsidR="00EF602D">
        <w:rPr>
          <w:rFonts w:asciiTheme="majorBidi" w:eastAsiaTheme="minorEastAsia" w:hAnsiTheme="majorBidi" w:cstheme="majorBidi"/>
          <w:sz w:val="24"/>
          <w:szCs w:val="24"/>
        </w:rPr>
        <w:t>O</w:t>
      </w:r>
      <w:r w:rsidR="00EF602D">
        <w:rPr>
          <w:rFonts w:asciiTheme="majorBidi" w:eastAsiaTheme="minorEastAsia" w:hAnsiTheme="majorBidi" w:cstheme="majorBidi"/>
          <w:sz w:val="24"/>
          <w:szCs w:val="24"/>
          <w:vertAlign w:val="subscript"/>
        </w:rPr>
        <w:t>,</w:t>
      </w:r>
      <w:r w:rsidR="00EF602D">
        <w:rPr>
          <w:rFonts w:asciiTheme="majorBidi" w:eastAsiaTheme="minorEastAsia" w:hAnsiTheme="majorBidi" w:cstheme="majorBidi"/>
          <w:sz w:val="24"/>
          <w:szCs w:val="24"/>
        </w:rPr>
        <w:t xml:space="preserve"> nSiO</w:t>
      </w:r>
      <w:r w:rsidR="00EF602D" w:rsidRPr="00EF602D">
        <w:rPr>
          <w:rFonts w:asciiTheme="majorBidi" w:eastAsiaTheme="minorEastAsia" w:hAnsiTheme="majorBidi" w:cstheme="majorBidi"/>
          <w:sz w:val="24"/>
          <w:szCs w:val="24"/>
          <w:vertAlign w:val="subscript"/>
        </w:rPr>
        <w:t>2 </w:t>
      </w:r>
      <w:r w:rsidR="00EF602D">
        <w:rPr>
          <w:rFonts w:asciiTheme="majorBidi" w:eastAsiaTheme="minorEastAsia" w:hAnsiTheme="majorBidi" w:cstheme="majorBidi"/>
          <w:sz w:val="24"/>
          <w:szCs w:val="24"/>
        </w:rPr>
        <w:t>,</w:t>
      </w:r>
      <w:r w:rsidR="00794F8F">
        <w:rPr>
          <w:rFonts w:asciiTheme="majorBidi" w:eastAsiaTheme="minorEastAsia" w:hAnsiTheme="majorBidi" w:cstheme="majorBidi"/>
          <w:sz w:val="24"/>
          <w:szCs w:val="24"/>
        </w:rPr>
        <w:t xml:space="preserve"> </w:t>
      </w:r>
      <w:r w:rsidR="00EF602D">
        <w:rPr>
          <w:rFonts w:asciiTheme="majorBidi" w:eastAsiaTheme="minorEastAsia" w:hAnsiTheme="majorBidi" w:cstheme="majorBidi"/>
          <w:sz w:val="24"/>
          <w:szCs w:val="24"/>
        </w:rPr>
        <w:t>mH</w:t>
      </w:r>
      <w:r w:rsidR="00EF602D" w:rsidRPr="00794F8F">
        <w:rPr>
          <w:rFonts w:asciiTheme="majorBidi" w:eastAsiaTheme="minorEastAsia" w:hAnsiTheme="majorBidi" w:cstheme="majorBidi"/>
          <w:sz w:val="24"/>
          <w:szCs w:val="24"/>
          <w:vertAlign w:val="subscript"/>
        </w:rPr>
        <w:t>2</w:t>
      </w:r>
      <w:r w:rsidR="00EF602D">
        <w:rPr>
          <w:rFonts w:asciiTheme="majorBidi" w:eastAsiaTheme="minorEastAsia" w:hAnsiTheme="majorBidi" w:cstheme="majorBidi"/>
          <w:sz w:val="24"/>
          <w:szCs w:val="24"/>
        </w:rPr>
        <w:t>O</w:t>
      </w:r>
      <w:r w:rsidR="00DB1E04">
        <w:rPr>
          <w:rFonts w:asciiTheme="majorBidi" w:eastAsiaTheme="minorEastAsia" w:hAnsiTheme="majorBidi" w:cstheme="majorBidi"/>
          <w:sz w:val="24"/>
          <w:szCs w:val="24"/>
        </w:rPr>
        <w:t xml:space="preserve"> </w:t>
      </w:r>
      <w:r w:rsidR="00794F8F">
        <w:rPr>
          <w:rFonts w:asciiTheme="majorBidi" w:eastAsiaTheme="minorEastAsia" w:hAnsiTheme="majorBidi" w:cstheme="majorBidi"/>
          <w:sz w:val="24"/>
          <w:szCs w:val="24"/>
        </w:rPr>
        <w:t xml:space="preserve">. Il se présente sous de liquide plus au moins visqueux  caractérisé par le module  M=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N(SiO2)</m:t>
            </m:r>
          </m:num>
          <m:den>
            <m:r>
              <w:rPr>
                <w:rFonts w:ascii="Cambria Math" w:eastAsiaTheme="minorEastAsia" w:hAnsi="Cambria Math" w:cstheme="majorBidi"/>
                <w:sz w:val="24"/>
                <w:szCs w:val="24"/>
              </w:rPr>
              <m:t>N(Na2O)</m:t>
            </m:r>
          </m:den>
        </m:f>
      </m:oMath>
      <w:r w:rsidR="00794F8F">
        <w:rPr>
          <w:rFonts w:asciiTheme="majorBidi" w:eastAsiaTheme="minorEastAsia" w:hAnsiTheme="majorBidi" w:cstheme="majorBidi"/>
          <w:sz w:val="24"/>
          <w:szCs w:val="24"/>
        </w:rPr>
        <w:t xml:space="preserve">   ou N : est le nombre de mole </w:t>
      </w:r>
    </w:p>
    <w:p w:rsidR="00794F8F" w:rsidRDefault="00794F8F"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Exemple : SiO</w:t>
      </w:r>
      <w:r w:rsidRPr="00702D29">
        <w:rPr>
          <w:rFonts w:asciiTheme="majorBidi" w:eastAsiaTheme="minorEastAsia" w:hAnsiTheme="majorBidi" w:cstheme="majorBidi"/>
          <w:sz w:val="24"/>
          <w:szCs w:val="24"/>
          <w:vertAlign w:val="subscript"/>
        </w:rPr>
        <w:t>2</w:t>
      </w:r>
      <w:r>
        <w:rPr>
          <w:rFonts w:asciiTheme="majorBidi" w:eastAsiaTheme="minorEastAsia" w:hAnsiTheme="majorBidi" w:cstheme="majorBidi"/>
          <w:sz w:val="24"/>
          <w:szCs w:val="24"/>
        </w:rPr>
        <w:t xml:space="preserve"> --------- 30%</w:t>
      </w:r>
    </w:p>
    <w:p w:rsidR="00794F8F" w:rsidRPr="00D319C1" w:rsidRDefault="00B73F1A" w:rsidP="00CD16BD">
      <w:pPr>
        <w:tabs>
          <w:tab w:val="center" w:pos="4536"/>
        </w:tabs>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82.25pt;margin-top:7.2pt;width:28.35pt;height:.9pt;z-index:251659264" o:connectortype="straight">
            <v:stroke endarrow="block"/>
          </v:shape>
        </w:pict>
      </w:r>
      <w:r w:rsidR="00794F8F" w:rsidRPr="00D319C1">
        <w:rPr>
          <w:rFonts w:asciiTheme="majorBidi" w:eastAsiaTheme="minorEastAsia" w:hAnsiTheme="majorBidi" w:cstheme="majorBidi"/>
          <w:sz w:val="24"/>
          <w:szCs w:val="24"/>
        </w:rPr>
        <w:t xml:space="preserve">                  Na</w:t>
      </w:r>
      <w:r w:rsidR="00794F8F" w:rsidRPr="00D319C1">
        <w:rPr>
          <w:rFonts w:asciiTheme="majorBidi" w:eastAsiaTheme="minorEastAsia" w:hAnsiTheme="majorBidi" w:cstheme="majorBidi"/>
          <w:sz w:val="24"/>
          <w:szCs w:val="24"/>
          <w:vertAlign w:val="subscript"/>
        </w:rPr>
        <w:t>2</w:t>
      </w:r>
      <w:r w:rsidR="00794F8F" w:rsidRPr="00D319C1">
        <w:rPr>
          <w:rFonts w:asciiTheme="majorBidi" w:eastAsiaTheme="minorEastAsia" w:hAnsiTheme="majorBidi" w:cstheme="majorBidi"/>
          <w:sz w:val="24"/>
          <w:szCs w:val="24"/>
        </w:rPr>
        <w:t>O--------- 10%</w:t>
      </w:r>
      <w:r w:rsidR="00702D29" w:rsidRPr="00D319C1">
        <w:rPr>
          <w:rFonts w:asciiTheme="majorBidi" w:eastAsiaTheme="minorEastAsia" w:hAnsiTheme="majorBidi" w:cstheme="majorBidi"/>
          <w:sz w:val="24"/>
          <w:szCs w:val="24"/>
        </w:rPr>
        <w:tab/>
        <w:t xml:space="preserve">                               M =  </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N(SiO2)</m:t>
            </m:r>
          </m:num>
          <m:den>
            <m:r>
              <w:rPr>
                <w:rFonts w:ascii="Cambria Math" w:eastAsiaTheme="minorEastAsia" w:hAnsi="Cambria Math" w:cstheme="majorBidi"/>
                <w:sz w:val="24"/>
                <w:szCs w:val="24"/>
              </w:rPr>
              <m:t>N(Na2O)</m:t>
            </m:r>
          </m:den>
        </m:f>
      </m:oMath>
      <w:r w:rsidR="00702D29" w:rsidRPr="00D319C1">
        <w:rPr>
          <w:rFonts w:asciiTheme="majorBidi" w:eastAsiaTheme="minorEastAsia" w:hAnsiTheme="majorBidi" w:cstheme="majorBidi"/>
          <w:sz w:val="24"/>
          <w:szCs w:val="24"/>
        </w:rPr>
        <w:t xml:space="preserve">       M =</w:t>
      </w:r>
      <m:oMath>
        <m:f>
          <m:fPr>
            <m:ctrlPr>
              <w:rPr>
                <w:rFonts w:ascii="Cambria Math" w:eastAsiaTheme="minorEastAsia" w:hAnsi="Cambria Math" w:cstheme="majorBidi"/>
                <w:i/>
                <w:sz w:val="24"/>
                <w:szCs w:val="24"/>
                <w:lang w:val="en-US"/>
              </w:rPr>
            </m:ctrlPr>
          </m:fPr>
          <m:num>
            <m:r>
              <w:rPr>
                <w:rFonts w:ascii="Cambria Math" w:eastAsiaTheme="minorEastAsia" w:hAnsi="Cambria Math" w:cstheme="majorBidi"/>
                <w:sz w:val="24"/>
                <w:szCs w:val="24"/>
              </w:rPr>
              <m:t>30</m:t>
            </m:r>
          </m:num>
          <m:den>
            <m:r>
              <w:rPr>
                <w:rFonts w:ascii="Cambria Math" w:eastAsiaTheme="minorEastAsia" w:hAnsi="Cambria Math" w:cstheme="majorBidi"/>
                <w:sz w:val="24"/>
                <w:szCs w:val="24"/>
              </w:rPr>
              <m:t>10</m:t>
            </m:r>
          </m:den>
        </m:f>
        <m:r>
          <w:rPr>
            <w:rFonts w:ascii="Cambria Math" w:eastAsiaTheme="minorEastAsia" w:hAnsi="Cambria Math" w:cstheme="majorBidi"/>
            <w:sz w:val="24"/>
            <w:szCs w:val="24"/>
          </w:rPr>
          <m:t>=3</m:t>
        </m:r>
      </m:oMath>
    </w:p>
    <w:p w:rsidR="00794F8F" w:rsidRPr="00DB1E04" w:rsidRDefault="00794F8F" w:rsidP="00CD16BD">
      <w:pPr>
        <w:jc w:val="both"/>
        <w:rPr>
          <w:rFonts w:asciiTheme="majorBidi" w:eastAsiaTheme="minorEastAsia" w:hAnsiTheme="majorBidi" w:cstheme="majorBidi"/>
          <w:sz w:val="24"/>
          <w:szCs w:val="24"/>
        </w:rPr>
      </w:pPr>
      <w:r w:rsidRPr="00D319C1">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H</w:t>
      </w:r>
      <w:r w:rsidRPr="00702D29">
        <w:rPr>
          <w:rFonts w:asciiTheme="majorBidi" w:eastAsiaTheme="minorEastAsia" w:hAnsiTheme="majorBidi" w:cstheme="majorBidi"/>
          <w:sz w:val="24"/>
          <w:szCs w:val="24"/>
          <w:vertAlign w:val="subscript"/>
        </w:rPr>
        <w:t>2</w:t>
      </w:r>
      <w:r>
        <w:rPr>
          <w:rFonts w:asciiTheme="majorBidi" w:eastAsiaTheme="minorEastAsia" w:hAnsiTheme="majorBidi" w:cstheme="majorBidi"/>
          <w:sz w:val="24"/>
          <w:szCs w:val="24"/>
        </w:rPr>
        <w:t>O ---------- 60%</w:t>
      </w:r>
    </w:p>
    <w:p w:rsidR="00601486" w:rsidRDefault="00601486"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702D29">
        <w:rPr>
          <w:rFonts w:asciiTheme="majorBidi" w:eastAsiaTheme="minorEastAsia" w:hAnsiTheme="majorBidi" w:cstheme="majorBidi"/>
          <w:sz w:val="24"/>
          <w:szCs w:val="24"/>
        </w:rPr>
        <w:t>Ains</w:t>
      </w:r>
      <w:r w:rsidR="0008349C">
        <w:rPr>
          <w:rFonts w:asciiTheme="majorBidi" w:eastAsiaTheme="minorEastAsia" w:hAnsiTheme="majorBidi" w:cstheme="majorBidi"/>
          <w:sz w:val="24"/>
          <w:szCs w:val="24"/>
        </w:rPr>
        <w:t xml:space="preserve"> </w:t>
      </w:r>
      <w:r w:rsidR="00702D29">
        <w:rPr>
          <w:rFonts w:asciiTheme="majorBidi" w:eastAsiaTheme="minorEastAsia" w:hAnsiTheme="majorBidi" w:cstheme="majorBidi"/>
          <w:sz w:val="24"/>
          <w:szCs w:val="24"/>
        </w:rPr>
        <w:t>i la teneur de la matière solide est de 40% (30 +10)</w:t>
      </w:r>
    </w:p>
    <w:p w:rsidR="00276989" w:rsidRDefault="0008349C" w:rsidP="00CD16BD">
      <w:pPr>
        <w:jc w:val="both"/>
        <w:rPr>
          <w:rFonts w:asciiTheme="majorBidi" w:eastAsiaTheme="minorEastAsia" w:hAnsiTheme="majorBidi" w:cstheme="majorBidi"/>
          <w:b/>
          <w:bCs/>
          <w:sz w:val="24"/>
          <w:szCs w:val="24"/>
        </w:rPr>
      </w:pPr>
      <w:r>
        <w:rPr>
          <w:rFonts w:asciiTheme="majorBidi" w:hAnsiTheme="majorBidi" w:cstheme="majorBidi"/>
          <w:sz w:val="24"/>
          <w:szCs w:val="24"/>
        </w:rPr>
        <w:t>I.A.1.3.</w:t>
      </w:r>
      <w:r w:rsidR="00276989" w:rsidRPr="00276989">
        <w:rPr>
          <w:rFonts w:asciiTheme="majorBidi" w:eastAsiaTheme="minorEastAsia" w:hAnsiTheme="majorBidi" w:cstheme="majorBidi"/>
          <w:b/>
          <w:bCs/>
          <w:sz w:val="24"/>
          <w:szCs w:val="24"/>
        </w:rPr>
        <w:t>Le</w:t>
      </w:r>
      <w:r w:rsidR="00276989">
        <w:rPr>
          <w:rFonts w:asciiTheme="majorBidi" w:eastAsiaTheme="minorEastAsia" w:hAnsiTheme="majorBidi" w:cstheme="majorBidi"/>
          <w:b/>
          <w:bCs/>
          <w:sz w:val="24"/>
          <w:szCs w:val="24"/>
        </w:rPr>
        <w:t>s</w:t>
      </w:r>
      <w:r w:rsidR="00276989" w:rsidRPr="00276989">
        <w:rPr>
          <w:rFonts w:asciiTheme="majorBidi" w:eastAsiaTheme="minorEastAsia" w:hAnsiTheme="majorBidi" w:cstheme="majorBidi"/>
          <w:b/>
          <w:bCs/>
          <w:sz w:val="24"/>
          <w:szCs w:val="24"/>
        </w:rPr>
        <w:t xml:space="preserve"> ciment</w:t>
      </w:r>
      <w:r w:rsidR="00276989">
        <w:rPr>
          <w:rFonts w:asciiTheme="majorBidi" w:eastAsiaTheme="minorEastAsia" w:hAnsiTheme="majorBidi" w:cstheme="majorBidi"/>
          <w:b/>
          <w:bCs/>
          <w:sz w:val="24"/>
          <w:szCs w:val="24"/>
        </w:rPr>
        <w:t>s</w:t>
      </w:r>
    </w:p>
    <w:p w:rsidR="00D31A3A" w:rsidRDefault="00276989" w:rsidP="00CD16BD">
      <w:pPr>
        <w:jc w:val="both"/>
        <w:rPr>
          <w:rFonts w:asciiTheme="majorBidi" w:eastAsiaTheme="minorEastAsia" w:hAnsiTheme="majorBidi" w:cstheme="majorBidi"/>
          <w:sz w:val="24"/>
          <w:szCs w:val="24"/>
        </w:rPr>
      </w:pPr>
      <w:r w:rsidRPr="00276989">
        <w:rPr>
          <w:rFonts w:asciiTheme="majorBidi" w:eastAsiaTheme="minorEastAsia" w:hAnsiTheme="majorBidi" w:cstheme="majorBidi"/>
          <w:sz w:val="24"/>
          <w:szCs w:val="24"/>
        </w:rPr>
        <w:t xml:space="preserve">Les ciments </w:t>
      </w:r>
      <w:r>
        <w:rPr>
          <w:rFonts w:asciiTheme="majorBidi" w:eastAsiaTheme="minorEastAsia" w:hAnsiTheme="majorBidi" w:cstheme="majorBidi"/>
          <w:sz w:val="24"/>
          <w:szCs w:val="24"/>
        </w:rPr>
        <w:t xml:space="preserve">durcissent par mécanisme de prise hydraulique (durcissement hydraté ) qui entraine deux inconvénients majeurs </w:t>
      </w:r>
    </w:p>
    <w:p w:rsidR="00D31A3A" w:rsidRDefault="00D31A3A"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La lenteur de durcissement  et la nécessité d’enlever l’eau en excès par séchage </w:t>
      </w:r>
    </w:p>
    <w:p w:rsidR="00D31A3A" w:rsidRDefault="00D31A3A"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lastRenderedPageBreak/>
        <w:t>Le ciment le plus utilisé est le ciment portland , dont la composition chimique est  la suivante :</w:t>
      </w:r>
    </w:p>
    <w:p w:rsidR="00D31A3A" w:rsidRDefault="00D31A3A"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CaO( libre+ combiné) = 61 à 69%</w:t>
      </w:r>
    </w:p>
    <w:p w:rsidR="00D31A3A" w:rsidRDefault="00D31A3A"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SiO2 ( libre+ combiné) = 18 à 20%</w:t>
      </w:r>
    </w:p>
    <w:p w:rsidR="00D31A3A" w:rsidRDefault="00B73F1A" w:rsidP="00CD16BD">
      <w:pPr>
        <w:jc w:val="both"/>
        <w:rPr>
          <w:rFonts w:asciiTheme="majorBidi" w:eastAsiaTheme="minorEastAsia" w:hAnsiTheme="majorBidi" w:cstheme="majorBidi"/>
          <w:sz w:val="24"/>
          <w:szCs w:val="24"/>
        </w:rPr>
      </w:pPr>
      <w:r>
        <w:rPr>
          <w:rFonts w:asciiTheme="majorBidi" w:eastAsiaTheme="minorEastAsia" w:hAnsiTheme="majorBidi" w:cstheme="majorBidi"/>
          <w:noProof/>
          <w:sz w:val="24"/>
          <w:szCs w:val="24"/>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8" type="#_x0000_t34" style="position:absolute;left:0;text-align:left;margin-left:63.55pt;margin-top:15.05pt;width:34.45pt;height:16.15pt;z-index:251660288" o:connectortype="elbow" adj="10784,-239874,-84268">
            <v:stroke endarrow="block"/>
          </v:shape>
        </w:pict>
      </w:r>
      <w:r w:rsidR="00D31A3A">
        <w:rPr>
          <w:rFonts w:asciiTheme="majorBidi" w:eastAsiaTheme="minorEastAsia" w:hAnsiTheme="majorBidi" w:cstheme="majorBidi"/>
          <w:sz w:val="24"/>
          <w:szCs w:val="24"/>
        </w:rPr>
        <w:t>(Al2O3 + TiO2</w:t>
      </w:r>
      <w:r w:rsidR="00E23529">
        <w:rPr>
          <w:rFonts w:asciiTheme="majorBidi" w:eastAsiaTheme="minorEastAsia" w:hAnsiTheme="majorBidi" w:cstheme="majorBidi"/>
          <w:sz w:val="24"/>
          <w:szCs w:val="24"/>
        </w:rPr>
        <w:t>) = 4 à 8%</w:t>
      </w:r>
    </w:p>
    <w:p w:rsidR="00276989" w:rsidRDefault="00D31A3A"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276989">
        <w:rPr>
          <w:rFonts w:asciiTheme="majorBidi" w:eastAsiaTheme="minorEastAsia" w:hAnsiTheme="majorBidi" w:cstheme="majorBidi"/>
          <w:sz w:val="24"/>
          <w:szCs w:val="24"/>
        </w:rPr>
        <w:t xml:space="preserve">  </w:t>
      </w:r>
      <w:r w:rsidR="00E23529">
        <w:rPr>
          <w:rFonts w:asciiTheme="majorBidi" w:eastAsiaTheme="minorEastAsia" w:hAnsiTheme="majorBidi" w:cstheme="majorBidi"/>
          <w:sz w:val="24"/>
          <w:szCs w:val="24"/>
        </w:rPr>
        <w:t xml:space="preserve">                               (0.2% dans les 4 à 8%)</w:t>
      </w:r>
    </w:p>
    <w:p w:rsidR="00E23529" w:rsidRDefault="00E23529"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Le sable lié au ciment est surtout utilisé pour les grande pièces ou le moule doit résister aux tentions du poids de métal  pour une durée de coulée relativement lente. </w:t>
      </w:r>
    </w:p>
    <w:p w:rsidR="00E23529" w:rsidRDefault="0008349C" w:rsidP="00CD16BD">
      <w:pPr>
        <w:jc w:val="both"/>
        <w:rPr>
          <w:rFonts w:asciiTheme="majorBidi" w:eastAsiaTheme="minorEastAsia" w:hAnsiTheme="majorBidi" w:cstheme="majorBidi"/>
          <w:b/>
          <w:bCs/>
          <w:sz w:val="24"/>
          <w:szCs w:val="24"/>
        </w:rPr>
      </w:pPr>
      <w:r>
        <w:rPr>
          <w:rFonts w:asciiTheme="majorBidi" w:hAnsiTheme="majorBidi" w:cstheme="majorBidi"/>
          <w:sz w:val="24"/>
          <w:szCs w:val="24"/>
        </w:rPr>
        <w:t>I.A.1.4</w:t>
      </w:r>
      <w:r w:rsidR="00FF033C" w:rsidRPr="00FF033C">
        <w:rPr>
          <w:rFonts w:asciiTheme="majorBidi" w:eastAsiaTheme="minorEastAsia" w:hAnsiTheme="majorBidi" w:cstheme="majorBidi"/>
          <w:b/>
          <w:bCs/>
          <w:sz w:val="24"/>
          <w:szCs w:val="24"/>
        </w:rPr>
        <w:t xml:space="preserve">Liants organiques  </w:t>
      </w:r>
    </w:p>
    <w:p w:rsidR="00FF033C" w:rsidRDefault="00FF033C" w:rsidP="00CD16BD">
      <w:pPr>
        <w:jc w:val="both"/>
        <w:rPr>
          <w:rFonts w:asciiTheme="majorBidi" w:eastAsiaTheme="minorEastAsia" w:hAnsiTheme="majorBidi" w:cstheme="majorBidi"/>
          <w:sz w:val="24"/>
          <w:szCs w:val="24"/>
        </w:rPr>
      </w:pPr>
      <w:r>
        <w:rPr>
          <w:rFonts w:asciiTheme="majorBidi" w:eastAsiaTheme="minorEastAsia" w:hAnsiTheme="majorBidi" w:cstheme="majorBidi"/>
          <w:b/>
          <w:bCs/>
          <w:sz w:val="24"/>
          <w:szCs w:val="24"/>
        </w:rPr>
        <w:t xml:space="preserve">Matière amylacées </w:t>
      </w:r>
      <w:r>
        <w:rPr>
          <w:rFonts w:asciiTheme="majorBidi" w:eastAsiaTheme="minorEastAsia" w:hAnsiTheme="majorBidi" w:cstheme="majorBidi"/>
          <w:sz w:val="24"/>
          <w:szCs w:val="24"/>
        </w:rPr>
        <w:t xml:space="preserve">dérivées d’amidon les matières amylacées sont obtenues principalement de farine de maïs , leur rôle est d’assurer la bonne venue des parties  fragile du moulage (angle vifs ,arrêtes….) .sachant  que celles-ci peuvent développer  </w:t>
      </w:r>
      <w:r w:rsidR="00823BEE">
        <w:rPr>
          <w:rFonts w:asciiTheme="majorBidi" w:eastAsiaTheme="minorEastAsia" w:hAnsiTheme="majorBidi" w:cstheme="majorBidi"/>
          <w:sz w:val="24"/>
          <w:szCs w:val="24"/>
        </w:rPr>
        <w:t xml:space="preserve">une cohésion à vert en présence d’eau et une faible cohésion après déshydratation,  </w:t>
      </w:r>
      <w:r>
        <w:rPr>
          <w:rFonts w:asciiTheme="majorBidi" w:eastAsiaTheme="minorEastAsia" w:hAnsiTheme="majorBidi" w:cstheme="majorBidi"/>
          <w:sz w:val="24"/>
          <w:szCs w:val="24"/>
        </w:rPr>
        <w:t xml:space="preserve"> </w:t>
      </w:r>
      <w:r w:rsidR="00823BEE">
        <w:rPr>
          <w:rFonts w:asciiTheme="majorBidi" w:eastAsiaTheme="minorEastAsia" w:hAnsiTheme="majorBidi" w:cstheme="majorBidi"/>
          <w:sz w:val="24"/>
          <w:szCs w:val="24"/>
        </w:rPr>
        <w:t>les matières amylacées sont ajoutées aux liants chargés d’assurer la cohésion finale leur taux d’addition ne dépasse en aucun cas les 2%.</w:t>
      </w:r>
    </w:p>
    <w:p w:rsidR="00823BEE" w:rsidRDefault="0008349C" w:rsidP="00CD16BD">
      <w:pPr>
        <w:jc w:val="both"/>
        <w:rPr>
          <w:rFonts w:asciiTheme="majorBidi" w:eastAsiaTheme="minorEastAsia" w:hAnsiTheme="majorBidi" w:cstheme="majorBidi"/>
          <w:b/>
          <w:bCs/>
          <w:sz w:val="24"/>
          <w:szCs w:val="24"/>
        </w:rPr>
      </w:pPr>
      <w:r>
        <w:rPr>
          <w:rFonts w:asciiTheme="majorBidi" w:hAnsiTheme="majorBidi" w:cstheme="majorBidi"/>
          <w:sz w:val="24"/>
          <w:szCs w:val="24"/>
        </w:rPr>
        <w:t>I.A.1.5.</w:t>
      </w:r>
      <w:r w:rsidR="00823BEE" w:rsidRPr="00823BEE">
        <w:rPr>
          <w:rFonts w:asciiTheme="majorBidi" w:eastAsiaTheme="minorEastAsia" w:hAnsiTheme="majorBidi" w:cstheme="majorBidi"/>
          <w:b/>
          <w:bCs/>
          <w:sz w:val="24"/>
          <w:szCs w:val="24"/>
        </w:rPr>
        <w:t xml:space="preserve">Les huiles siccatives </w:t>
      </w:r>
    </w:p>
    <w:p w:rsidR="00823BEE" w:rsidRPr="00823BEE" w:rsidRDefault="00823BEE"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Principalement l’huile de lin , ces huiles ont la capacité de durcir sou l’action conjuguée de l’oxygène de l’air et de la chaleur ainsi on, </w:t>
      </w:r>
      <w:r w:rsidR="00011B04">
        <w:rPr>
          <w:rFonts w:asciiTheme="majorBidi" w:eastAsiaTheme="minorEastAsia" w:hAnsiTheme="majorBidi" w:cstheme="majorBidi"/>
          <w:sz w:val="24"/>
          <w:szCs w:val="24"/>
        </w:rPr>
        <w:t xml:space="preserve">obtient une résistance mécanique importante .généralement les huiles siccatives sont mélangées aux matières amylacées pour finalement obtenir ce qu’on appel un agglomérant complet. </w:t>
      </w:r>
    </w:p>
    <w:p w:rsidR="00276989" w:rsidRDefault="0008349C" w:rsidP="00CD16BD">
      <w:pPr>
        <w:jc w:val="both"/>
        <w:rPr>
          <w:rFonts w:asciiTheme="majorBidi" w:eastAsiaTheme="minorEastAsia" w:hAnsiTheme="majorBidi" w:cstheme="majorBidi"/>
          <w:b/>
          <w:bCs/>
          <w:sz w:val="24"/>
          <w:szCs w:val="24"/>
        </w:rPr>
      </w:pPr>
      <w:r>
        <w:rPr>
          <w:rFonts w:asciiTheme="majorBidi" w:hAnsiTheme="majorBidi" w:cstheme="majorBidi"/>
          <w:sz w:val="24"/>
          <w:szCs w:val="24"/>
        </w:rPr>
        <w:t xml:space="preserve">I.A.1.6 </w:t>
      </w:r>
      <w:r w:rsidR="00CD16BD">
        <w:rPr>
          <w:rFonts w:asciiTheme="majorBidi" w:eastAsiaTheme="minorEastAsia" w:hAnsiTheme="majorBidi" w:cstheme="majorBidi"/>
          <w:b/>
          <w:bCs/>
          <w:sz w:val="24"/>
          <w:szCs w:val="24"/>
        </w:rPr>
        <w:t xml:space="preserve">Liants synthétiques </w:t>
      </w:r>
    </w:p>
    <w:p w:rsidR="00CD16BD" w:rsidRDefault="0008349C" w:rsidP="00CD16BD">
      <w:pPr>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 1.</w:t>
      </w:r>
      <w:r w:rsidR="00CD16BD">
        <w:rPr>
          <w:rFonts w:asciiTheme="majorBidi" w:eastAsiaTheme="minorEastAsia" w:hAnsiTheme="majorBidi" w:cstheme="majorBidi"/>
          <w:b/>
          <w:bCs/>
          <w:sz w:val="24"/>
          <w:szCs w:val="24"/>
        </w:rPr>
        <w:t xml:space="preserve">Les résines synthétiques </w:t>
      </w:r>
    </w:p>
    <w:p w:rsidR="00CD16BD" w:rsidRDefault="00CD16BD" w:rsidP="00CD16B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on distingue deux types de résines les résines thermodurcissables qui sont susceptible de durcir sous l’effet de la chaleur et les résines durcissables à froid  sus</w:t>
      </w:r>
      <w:r w:rsidR="00C87D84">
        <w:rPr>
          <w:rFonts w:asciiTheme="majorBidi" w:eastAsiaTheme="minorEastAsia" w:hAnsiTheme="majorBidi" w:cstheme="majorBidi"/>
          <w:sz w:val="24"/>
          <w:szCs w:val="24"/>
        </w:rPr>
        <w:t>ce</w:t>
      </w:r>
      <w:r>
        <w:rPr>
          <w:rFonts w:asciiTheme="majorBidi" w:eastAsiaTheme="minorEastAsia" w:hAnsiTheme="majorBidi" w:cstheme="majorBidi"/>
          <w:sz w:val="24"/>
          <w:szCs w:val="24"/>
        </w:rPr>
        <w:t xml:space="preserve">ptible de durcir </w:t>
      </w:r>
      <w:r w:rsidR="00D319C1">
        <w:rPr>
          <w:rFonts w:asciiTheme="majorBidi" w:eastAsiaTheme="minorEastAsia" w:hAnsiTheme="majorBidi" w:cstheme="majorBidi"/>
          <w:sz w:val="24"/>
          <w:szCs w:val="24"/>
        </w:rPr>
        <w:t>sous l’influence d’un catalyse</w:t>
      </w:r>
      <w:r w:rsidR="00C87D84">
        <w:rPr>
          <w:rFonts w:asciiTheme="majorBidi" w:eastAsiaTheme="minorEastAsia" w:hAnsiTheme="majorBidi" w:cstheme="majorBidi"/>
          <w:sz w:val="24"/>
          <w:szCs w:val="24"/>
        </w:rPr>
        <w:t xml:space="preserve">ur </w:t>
      </w:r>
    </w:p>
    <w:p w:rsidR="009D6B5E" w:rsidRPr="0008349C" w:rsidRDefault="00D319C1" w:rsidP="0008349C">
      <w:pPr>
        <w:pStyle w:val="Paragraphedeliste"/>
        <w:numPr>
          <w:ilvl w:val="0"/>
          <w:numId w:val="8"/>
        </w:numPr>
        <w:jc w:val="both"/>
        <w:rPr>
          <w:rFonts w:asciiTheme="majorBidi" w:eastAsiaTheme="minorEastAsia" w:hAnsiTheme="majorBidi" w:cstheme="majorBidi"/>
          <w:sz w:val="24"/>
          <w:szCs w:val="24"/>
        </w:rPr>
      </w:pPr>
      <w:r w:rsidRPr="0008349C">
        <w:rPr>
          <w:rFonts w:asciiTheme="majorBidi" w:eastAsiaTheme="minorEastAsia" w:hAnsiTheme="majorBidi" w:cstheme="majorBidi"/>
          <w:b/>
          <w:bCs/>
          <w:sz w:val="24"/>
          <w:szCs w:val="24"/>
        </w:rPr>
        <w:t xml:space="preserve">les résines thermodurcissable </w:t>
      </w:r>
      <w:r w:rsidRPr="0008349C">
        <w:rPr>
          <w:rFonts w:asciiTheme="majorBidi" w:eastAsiaTheme="minorEastAsia" w:hAnsiTheme="majorBidi" w:cstheme="majorBidi"/>
          <w:sz w:val="24"/>
          <w:szCs w:val="24"/>
        </w:rPr>
        <w:t>leur développement est du à la constatation que les mélanges sables résines pouvaient également durcir rapidement au contact d’outillage métallique (modèle, boite à noyau)  chaud permettant ainsi de réaliser des moules et des noyaux exactement à la cote.</w:t>
      </w:r>
    </w:p>
    <w:p w:rsidR="00D319C1" w:rsidRDefault="009D6B5E" w:rsidP="00465554">
      <w:pPr>
        <w:jc w:val="both"/>
        <w:rPr>
          <w:rFonts w:asciiTheme="majorBidi" w:eastAsiaTheme="minorEastAsia" w:hAnsiTheme="majorBidi" w:cstheme="majorBidi"/>
          <w:sz w:val="24"/>
          <w:szCs w:val="24"/>
        </w:rPr>
      </w:pPr>
      <w:r w:rsidRPr="009D6B5E">
        <w:rPr>
          <w:rFonts w:asciiTheme="majorBidi" w:eastAsiaTheme="minorEastAsia" w:hAnsiTheme="majorBidi" w:cstheme="majorBidi"/>
          <w:b/>
          <w:bCs/>
          <w:sz w:val="24"/>
          <w:szCs w:val="24"/>
        </w:rPr>
        <w:t>Exemple</w:t>
      </w:r>
      <w:r w:rsidR="00465554">
        <w:rPr>
          <w:rFonts w:asciiTheme="majorBidi" w:eastAsiaTheme="minorEastAsia" w:hAnsiTheme="majorBidi" w:cstheme="majorBidi"/>
          <w:b/>
          <w:bCs/>
          <w:sz w:val="24"/>
          <w:szCs w:val="24"/>
        </w:rPr>
        <w:t>s</w:t>
      </w:r>
      <w:r w:rsidRPr="009D6B5E">
        <w:rPr>
          <w:rFonts w:asciiTheme="majorBidi" w:eastAsiaTheme="minorEastAsia" w:hAnsiTheme="majorBidi" w:cstheme="majorBidi"/>
          <w:b/>
          <w:bCs/>
          <w:sz w:val="24"/>
          <w:szCs w:val="24"/>
        </w:rPr>
        <w:t xml:space="preserve"> : </w:t>
      </w:r>
      <w:r w:rsidR="00465554">
        <w:rPr>
          <w:rFonts w:asciiTheme="majorBidi" w:eastAsiaTheme="minorEastAsia" w:hAnsiTheme="majorBidi" w:cstheme="majorBidi"/>
          <w:b/>
          <w:bCs/>
          <w:sz w:val="24"/>
          <w:szCs w:val="24"/>
        </w:rPr>
        <w:t>1). Ré</w:t>
      </w:r>
      <w:r>
        <w:rPr>
          <w:rFonts w:asciiTheme="majorBidi" w:eastAsiaTheme="minorEastAsia" w:hAnsiTheme="majorBidi" w:cstheme="majorBidi"/>
          <w:sz w:val="24"/>
          <w:szCs w:val="24"/>
        </w:rPr>
        <w:t xml:space="preserve">sine phénolique  c’est un condensé de phénol et de formol </w:t>
      </w:r>
    </w:p>
    <w:p w:rsidR="00465554" w:rsidRDefault="009D6B5E" w:rsidP="009D6B5E">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465554">
        <w:rPr>
          <w:rFonts w:asciiTheme="majorBidi" w:eastAsiaTheme="minorEastAsia" w:hAnsiTheme="majorBidi" w:cstheme="majorBidi"/>
          <w:sz w:val="24"/>
          <w:szCs w:val="24"/>
        </w:rPr>
        <w:t xml:space="preserve">2). </w:t>
      </w:r>
      <w:r>
        <w:rPr>
          <w:rFonts w:asciiTheme="majorBidi" w:eastAsiaTheme="minorEastAsia" w:hAnsiTheme="majorBidi" w:cstheme="majorBidi"/>
          <w:sz w:val="24"/>
          <w:szCs w:val="24"/>
        </w:rPr>
        <w:t>Résine furanique alcool furfuylique susceptible de polymérisé à chaud sous l’action d’un catalyseur acide</w:t>
      </w:r>
    </w:p>
    <w:p w:rsidR="00465554" w:rsidRDefault="00465554" w:rsidP="009D6B5E">
      <w:pPr>
        <w:jc w:val="both"/>
        <w:rPr>
          <w:rFonts w:asciiTheme="majorBidi" w:eastAsiaTheme="minorEastAsia" w:hAnsiTheme="majorBidi" w:cstheme="majorBidi"/>
          <w:sz w:val="24"/>
          <w:szCs w:val="24"/>
        </w:rPr>
      </w:pPr>
    </w:p>
    <w:p w:rsidR="00465554" w:rsidRPr="0008349C" w:rsidRDefault="00465554" w:rsidP="0008349C">
      <w:pPr>
        <w:pStyle w:val="Paragraphedeliste"/>
        <w:numPr>
          <w:ilvl w:val="0"/>
          <w:numId w:val="8"/>
        </w:numPr>
        <w:jc w:val="both"/>
        <w:rPr>
          <w:rFonts w:asciiTheme="majorBidi" w:eastAsiaTheme="minorEastAsia" w:hAnsiTheme="majorBidi" w:cstheme="majorBidi"/>
          <w:b/>
          <w:bCs/>
          <w:sz w:val="24"/>
          <w:szCs w:val="24"/>
        </w:rPr>
      </w:pPr>
      <w:r w:rsidRPr="0008349C">
        <w:rPr>
          <w:rFonts w:asciiTheme="majorBidi" w:eastAsiaTheme="minorEastAsia" w:hAnsiTheme="majorBidi" w:cstheme="majorBidi"/>
          <w:b/>
          <w:bCs/>
          <w:sz w:val="24"/>
          <w:szCs w:val="24"/>
        </w:rPr>
        <w:lastRenderedPageBreak/>
        <w:t>Les résines durcissables à froid</w:t>
      </w:r>
    </w:p>
    <w:p w:rsidR="00465554" w:rsidRDefault="00465554" w:rsidP="009D6B5E">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Selon les catalyseurs on distingue trois types de durcissement </w:t>
      </w:r>
    </w:p>
    <w:p w:rsidR="00292C9F" w:rsidRDefault="00465554" w:rsidP="00292C9F">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Le durcissement </w:t>
      </w:r>
      <w:r w:rsidR="00292C9F">
        <w:rPr>
          <w:rFonts w:asciiTheme="majorBidi" w:eastAsiaTheme="minorEastAsia" w:hAnsiTheme="majorBidi" w:cstheme="majorBidi"/>
          <w:sz w:val="24"/>
          <w:szCs w:val="24"/>
        </w:rPr>
        <w:t>au catalyseur solide ou liquide</w:t>
      </w:r>
      <w:r w:rsidR="00285029">
        <w:rPr>
          <w:rFonts w:asciiTheme="majorBidi" w:eastAsiaTheme="minorEastAsia" w:hAnsiTheme="majorBidi" w:cstheme="majorBidi"/>
          <w:sz w:val="24"/>
          <w:szCs w:val="24"/>
        </w:rPr>
        <w:t xml:space="preserve"> ,</w:t>
      </w:r>
      <w:r w:rsidR="00292C9F">
        <w:rPr>
          <w:rFonts w:asciiTheme="majorBidi" w:eastAsiaTheme="minorEastAsia" w:hAnsiTheme="majorBidi" w:cstheme="majorBidi"/>
          <w:sz w:val="24"/>
          <w:szCs w:val="24"/>
        </w:rPr>
        <w:t xml:space="preserve"> ils sont introduit au sable au même temps que la résine dans ce cas les réactions de durcissement commencent immédiatement0comme une certaines durée de vie à vert est </w:t>
      </w:r>
      <w:r w:rsidR="00ED0EBB">
        <w:rPr>
          <w:rFonts w:asciiTheme="majorBidi" w:eastAsiaTheme="minorEastAsia" w:hAnsiTheme="majorBidi" w:cstheme="majorBidi"/>
          <w:sz w:val="24"/>
          <w:szCs w:val="24"/>
        </w:rPr>
        <w:t>nécessaire,</w:t>
      </w:r>
      <w:r w:rsidR="00292C9F">
        <w:rPr>
          <w:rFonts w:asciiTheme="majorBidi" w:eastAsiaTheme="minorEastAsia" w:hAnsiTheme="majorBidi" w:cstheme="majorBidi"/>
          <w:sz w:val="24"/>
          <w:szCs w:val="24"/>
        </w:rPr>
        <w:t xml:space="preserve"> le durcissement est relativement lent de 2 minutes à plusieurs heures </w:t>
      </w:r>
    </w:p>
    <w:p w:rsidR="0069377F" w:rsidRDefault="00292C9F" w:rsidP="00ED0EBB">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Les catalyseurs gazeux ils ne sont introduit dans le mélange sable résine qu’après que ce dernier </w:t>
      </w:r>
      <w:r w:rsidR="00ED0EBB">
        <w:rPr>
          <w:rFonts w:asciiTheme="majorBidi" w:eastAsiaTheme="minorEastAsia" w:hAnsiTheme="majorBidi" w:cstheme="majorBidi"/>
          <w:sz w:val="24"/>
          <w:szCs w:val="24"/>
        </w:rPr>
        <w:t>en était mise en forme ,</w:t>
      </w:r>
      <w:r w:rsidR="00835F52">
        <w:rPr>
          <w:rFonts w:asciiTheme="majorBidi" w:eastAsiaTheme="minorEastAsia" w:hAnsiTheme="majorBidi" w:cstheme="majorBidi"/>
          <w:sz w:val="24"/>
          <w:szCs w:val="24"/>
        </w:rPr>
        <w:t xml:space="preserve"> </w:t>
      </w:r>
      <w:r w:rsidR="00ED0EBB">
        <w:rPr>
          <w:rFonts w:asciiTheme="majorBidi" w:eastAsiaTheme="minorEastAsia" w:hAnsiTheme="majorBidi" w:cstheme="majorBidi"/>
          <w:sz w:val="24"/>
          <w:szCs w:val="24"/>
        </w:rPr>
        <w:t>le durcissement peut être extrêmement  rapide  avantage de ce procédé c’est qu’il n’ex</w:t>
      </w:r>
      <w:r w:rsidR="00285029">
        <w:rPr>
          <w:rFonts w:asciiTheme="majorBidi" w:eastAsiaTheme="minorEastAsia" w:hAnsiTheme="majorBidi" w:cstheme="majorBidi"/>
          <w:sz w:val="24"/>
          <w:szCs w:val="24"/>
        </w:rPr>
        <w:t>i</w:t>
      </w:r>
      <w:r w:rsidR="00ED0EBB">
        <w:rPr>
          <w:rFonts w:asciiTheme="majorBidi" w:eastAsiaTheme="minorEastAsia" w:hAnsiTheme="majorBidi" w:cstheme="majorBidi"/>
          <w:sz w:val="24"/>
          <w:szCs w:val="24"/>
        </w:rPr>
        <w:t xml:space="preserve">ge pas un outillage métallique  qui est cher. </w:t>
      </w:r>
    </w:p>
    <w:p w:rsidR="009D6B5E" w:rsidRDefault="0069377F" w:rsidP="00285029">
      <w:pPr>
        <w:jc w:val="both"/>
        <w:rPr>
          <w:rFonts w:asciiTheme="majorBidi" w:eastAsiaTheme="minorEastAsia" w:hAnsiTheme="majorBidi" w:cstheme="majorBidi"/>
          <w:sz w:val="24"/>
          <w:szCs w:val="24"/>
        </w:rPr>
      </w:pPr>
      <w:r w:rsidRPr="00285029">
        <w:rPr>
          <w:rFonts w:asciiTheme="majorBidi" w:eastAsiaTheme="minorEastAsia" w:hAnsiTheme="majorBidi" w:cstheme="majorBidi"/>
          <w:b/>
          <w:bCs/>
          <w:sz w:val="24"/>
          <w:szCs w:val="24"/>
        </w:rPr>
        <w:t>Exemple :</w:t>
      </w:r>
      <w:r w:rsidR="00292C9F" w:rsidRPr="00285029">
        <w:rPr>
          <w:rFonts w:asciiTheme="majorBidi" w:eastAsiaTheme="minorEastAsia" w:hAnsiTheme="majorBidi" w:cstheme="majorBidi"/>
          <w:b/>
          <w:bCs/>
          <w:sz w:val="24"/>
          <w:szCs w:val="24"/>
        </w:rPr>
        <w:t xml:space="preserve"> </w:t>
      </w:r>
      <w:r w:rsidR="009D6B5E" w:rsidRPr="00285029">
        <w:rPr>
          <w:rFonts w:asciiTheme="majorBidi" w:eastAsiaTheme="minorEastAsia" w:hAnsiTheme="majorBidi" w:cstheme="majorBidi"/>
          <w:b/>
          <w:bCs/>
          <w:sz w:val="24"/>
          <w:szCs w:val="24"/>
        </w:rPr>
        <w:t xml:space="preserve">   </w:t>
      </w:r>
      <w:r w:rsidR="00285029">
        <w:rPr>
          <w:rFonts w:asciiTheme="majorBidi" w:eastAsiaTheme="minorEastAsia" w:hAnsiTheme="majorBidi" w:cstheme="majorBidi"/>
          <w:sz w:val="24"/>
          <w:szCs w:val="24"/>
        </w:rPr>
        <w:t>sachant que les résines furaniques sont susceptible de durcir rapidement en présence d’acide , dans ce cas on peut générer cet acide au moyen d’un catalyseur gazeux telque le SO</w:t>
      </w:r>
      <w:r w:rsidR="00285029" w:rsidRPr="00AD50D5">
        <w:rPr>
          <w:rFonts w:asciiTheme="majorBidi" w:eastAsiaTheme="minorEastAsia" w:hAnsiTheme="majorBidi" w:cstheme="majorBidi"/>
          <w:sz w:val="24"/>
          <w:szCs w:val="24"/>
          <w:vertAlign w:val="subscript"/>
        </w:rPr>
        <w:t>2</w:t>
      </w:r>
      <w:r w:rsidR="00285029">
        <w:rPr>
          <w:rFonts w:asciiTheme="majorBidi" w:eastAsiaTheme="minorEastAsia" w:hAnsiTheme="majorBidi" w:cstheme="majorBidi"/>
          <w:sz w:val="24"/>
          <w:szCs w:val="24"/>
        </w:rPr>
        <w:t xml:space="preserve"> ceci en présence d’agent oxydant ajouté au sable au même temps que la</w:t>
      </w:r>
      <w:r w:rsidR="00AD50D5">
        <w:rPr>
          <w:rFonts w:asciiTheme="majorBidi" w:eastAsiaTheme="minorEastAsia" w:hAnsiTheme="majorBidi" w:cstheme="majorBidi"/>
          <w:sz w:val="24"/>
          <w:szCs w:val="24"/>
        </w:rPr>
        <w:t xml:space="preserve"> r</w:t>
      </w:r>
      <w:r w:rsidR="00285029">
        <w:rPr>
          <w:rFonts w:asciiTheme="majorBidi" w:eastAsiaTheme="minorEastAsia" w:hAnsiTheme="majorBidi" w:cstheme="majorBidi"/>
          <w:sz w:val="24"/>
          <w:szCs w:val="24"/>
        </w:rPr>
        <w:t>ésine</w:t>
      </w:r>
      <w:r w:rsidR="00AD50D5">
        <w:rPr>
          <w:rFonts w:asciiTheme="majorBidi" w:eastAsiaTheme="minorEastAsia" w:hAnsiTheme="majorBidi" w:cstheme="majorBidi"/>
          <w:sz w:val="24"/>
          <w:szCs w:val="24"/>
        </w:rPr>
        <w:t xml:space="preserve"> l’insufflation de l’anhydride sulfureux (SO</w:t>
      </w:r>
      <w:r w:rsidR="00AD50D5" w:rsidRPr="00AD50D5">
        <w:rPr>
          <w:rFonts w:asciiTheme="majorBidi" w:eastAsiaTheme="minorEastAsia" w:hAnsiTheme="majorBidi" w:cstheme="majorBidi"/>
          <w:sz w:val="24"/>
          <w:szCs w:val="24"/>
          <w:vertAlign w:val="subscript"/>
        </w:rPr>
        <w:t>2</w:t>
      </w:r>
      <w:r w:rsidR="00AD50D5">
        <w:rPr>
          <w:rFonts w:asciiTheme="majorBidi" w:eastAsiaTheme="minorEastAsia" w:hAnsiTheme="majorBidi" w:cstheme="majorBidi"/>
          <w:sz w:val="24"/>
          <w:szCs w:val="24"/>
        </w:rPr>
        <w:t>) provoque la formation d’acide sulfurique selon la réaction</w:t>
      </w:r>
      <w:r w:rsidR="00835F52">
        <w:rPr>
          <w:rFonts w:asciiTheme="majorBidi" w:eastAsiaTheme="minorEastAsia" w:hAnsiTheme="majorBidi" w:cstheme="majorBidi"/>
          <w:sz w:val="24"/>
          <w:szCs w:val="24"/>
        </w:rPr>
        <w:t> :     2SO</w:t>
      </w:r>
      <w:r w:rsidR="00835F52" w:rsidRPr="00835F52">
        <w:rPr>
          <w:rFonts w:asciiTheme="majorBidi" w:eastAsiaTheme="minorEastAsia" w:hAnsiTheme="majorBidi" w:cstheme="majorBidi"/>
          <w:sz w:val="24"/>
          <w:szCs w:val="24"/>
          <w:vertAlign w:val="subscript"/>
        </w:rPr>
        <w:t xml:space="preserve">2 </w:t>
      </w:r>
      <w:r w:rsidR="00835F52">
        <w:rPr>
          <w:rFonts w:asciiTheme="majorBidi" w:eastAsiaTheme="minorEastAsia" w:hAnsiTheme="majorBidi" w:cstheme="majorBidi"/>
          <w:sz w:val="24"/>
          <w:szCs w:val="24"/>
        </w:rPr>
        <w:t>+ 2H</w:t>
      </w:r>
      <w:r w:rsidR="00835F52" w:rsidRPr="00835F52">
        <w:rPr>
          <w:rFonts w:asciiTheme="majorBidi" w:eastAsiaTheme="minorEastAsia" w:hAnsiTheme="majorBidi" w:cstheme="majorBidi"/>
          <w:sz w:val="24"/>
          <w:szCs w:val="24"/>
          <w:vertAlign w:val="subscript"/>
        </w:rPr>
        <w:t>2</w:t>
      </w:r>
      <w:r w:rsidR="00835F52">
        <w:rPr>
          <w:rFonts w:asciiTheme="majorBidi" w:eastAsiaTheme="minorEastAsia" w:hAnsiTheme="majorBidi" w:cstheme="majorBidi"/>
          <w:sz w:val="24"/>
          <w:szCs w:val="24"/>
        </w:rPr>
        <w:t>O</w:t>
      </w:r>
      <w:r w:rsidR="00835F52" w:rsidRPr="00835F52">
        <w:rPr>
          <w:rFonts w:asciiTheme="majorBidi" w:eastAsiaTheme="minorEastAsia" w:hAnsiTheme="majorBidi" w:cstheme="majorBidi"/>
          <w:sz w:val="24"/>
          <w:szCs w:val="24"/>
          <w:vertAlign w:val="subscript"/>
        </w:rPr>
        <w:t>2</w:t>
      </w:r>
      <w:r w:rsidR="00835F52">
        <w:rPr>
          <w:rFonts w:asciiTheme="majorBidi" w:eastAsiaTheme="minorEastAsia" w:hAnsiTheme="majorBidi" w:cstheme="majorBidi"/>
          <w:sz w:val="24"/>
          <w:szCs w:val="24"/>
        </w:rPr>
        <w:t xml:space="preserve"> = 2H</w:t>
      </w:r>
      <w:r w:rsidR="00835F52" w:rsidRPr="00835F52">
        <w:rPr>
          <w:rFonts w:asciiTheme="majorBidi" w:eastAsiaTheme="minorEastAsia" w:hAnsiTheme="majorBidi" w:cstheme="majorBidi"/>
          <w:sz w:val="24"/>
          <w:szCs w:val="24"/>
          <w:vertAlign w:val="subscript"/>
        </w:rPr>
        <w:t>2</w:t>
      </w:r>
      <w:r w:rsidR="00835F52">
        <w:rPr>
          <w:rFonts w:asciiTheme="majorBidi" w:eastAsiaTheme="minorEastAsia" w:hAnsiTheme="majorBidi" w:cstheme="majorBidi"/>
          <w:sz w:val="24"/>
          <w:szCs w:val="24"/>
        </w:rPr>
        <w:t>SO</w:t>
      </w:r>
      <w:r w:rsidR="00835F52" w:rsidRPr="00835F52">
        <w:rPr>
          <w:rFonts w:asciiTheme="majorBidi" w:eastAsiaTheme="minorEastAsia" w:hAnsiTheme="majorBidi" w:cstheme="majorBidi"/>
          <w:sz w:val="24"/>
          <w:szCs w:val="24"/>
          <w:vertAlign w:val="subscript"/>
        </w:rPr>
        <w:t>4</w:t>
      </w:r>
      <w:r w:rsidR="00AD50D5">
        <w:rPr>
          <w:rFonts w:asciiTheme="majorBidi" w:eastAsiaTheme="minorEastAsia" w:hAnsiTheme="majorBidi" w:cstheme="majorBidi"/>
          <w:sz w:val="24"/>
          <w:szCs w:val="24"/>
        </w:rPr>
        <w:t xml:space="preserve"> </w:t>
      </w:r>
      <w:r w:rsidR="00285029">
        <w:rPr>
          <w:rFonts w:asciiTheme="majorBidi" w:eastAsiaTheme="minorEastAsia" w:hAnsiTheme="majorBidi" w:cstheme="majorBidi"/>
          <w:sz w:val="24"/>
          <w:szCs w:val="24"/>
        </w:rPr>
        <w:t xml:space="preserve"> </w:t>
      </w:r>
    </w:p>
    <w:p w:rsidR="00835F52" w:rsidRDefault="00C80C4C" w:rsidP="00285029">
      <w:pPr>
        <w:jc w:val="both"/>
        <w:rPr>
          <w:rFonts w:asciiTheme="majorBidi" w:eastAsiaTheme="minorEastAsia" w:hAnsiTheme="majorBidi" w:cstheme="majorBidi"/>
          <w:b/>
          <w:bCs/>
          <w:sz w:val="28"/>
          <w:szCs w:val="28"/>
        </w:rPr>
      </w:pPr>
      <w:r>
        <w:rPr>
          <w:rFonts w:asciiTheme="majorBidi" w:hAnsiTheme="majorBidi" w:cstheme="majorBidi"/>
          <w:sz w:val="24"/>
          <w:szCs w:val="24"/>
        </w:rPr>
        <w:t>I.A.2.</w:t>
      </w:r>
      <w:r w:rsidR="00835F52" w:rsidRPr="00835F52">
        <w:rPr>
          <w:rFonts w:asciiTheme="majorBidi" w:eastAsiaTheme="minorEastAsia" w:hAnsiTheme="majorBidi" w:cstheme="majorBidi"/>
          <w:b/>
          <w:bCs/>
          <w:sz w:val="28"/>
          <w:szCs w:val="28"/>
        </w:rPr>
        <w:t xml:space="preserve">Les additions </w:t>
      </w:r>
    </w:p>
    <w:p w:rsidR="00835F52" w:rsidRDefault="00835F52" w:rsidP="00285029">
      <w:pPr>
        <w:jc w:val="both"/>
        <w:rPr>
          <w:rFonts w:asciiTheme="majorBidi" w:eastAsiaTheme="minorEastAsia" w:hAnsiTheme="majorBidi" w:cstheme="majorBidi"/>
          <w:b/>
          <w:bCs/>
          <w:sz w:val="24"/>
          <w:szCs w:val="24"/>
        </w:rPr>
      </w:pPr>
      <w:r w:rsidRPr="00835F52">
        <w:rPr>
          <w:rFonts w:asciiTheme="majorBidi" w:eastAsiaTheme="minorEastAsia" w:hAnsiTheme="majorBidi" w:cstheme="majorBidi"/>
          <w:b/>
          <w:bCs/>
          <w:sz w:val="24"/>
          <w:szCs w:val="24"/>
        </w:rPr>
        <w:t xml:space="preserve">Définition </w:t>
      </w:r>
    </w:p>
    <w:tbl>
      <w:tblPr>
        <w:tblStyle w:val="Grilledutableau"/>
        <w:tblW w:w="0" w:type="auto"/>
        <w:tblLook w:val="04A0"/>
      </w:tblPr>
      <w:tblGrid>
        <w:gridCol w:w="9212"/>
      </w:tblGrid>
      <w:tr w:rsidR="0026028B" w:rsidTr="008B5F54">
        <w:tc>
          <w:tcPr>
            <w:tcW w:w="9212" w:type="dxa"/>
            <w:shd w:val="clear" w:color="auto" w:fill="FBD4B4" w:themeFill="accent6" w:themeFillTint="66"/>
          </w:tcPr>
          <w:p w:rsidR="0026028B" w:rsidRDefault="0026028B" w:rsidP="0026028B">
            <w:pPr>
              <w:jc w:val="both"/>
              <w:rPr>
                <w:rFonts w:asciiTheme="majorBidi" w:eastAsiaTheme="minorEastAsia" w:hAnsiTheme="majorBidi" w:cstheme="majorBidi"/>
                <w:sz w:val="24"/>
                <w:szCs w:val="24"/>
              </w:rPr>
            </w:pPr>
            <w:r w:rsidRPr="00835F52">
              <w:rPr>
                <w:rFonts w:asciiTheme="majorBidi" w:eastAsiaTheme="minorEastAsia" w:hAnsiTheme="majorBidi" w:cstheme="majorBidi"/>
                <w:sz w:val="24"/>
                <w:szCs w:val="24"/>
              </w:rPr>
              <w:t xml:space="preserve">Appeler </w:t>
            </w:r>
            <w:r>
              <w:rPr>
                <w:rFonts w:asciiTheme="majorBidi" w:eastAsiaTheme="minorEastAsia" w:hAnsiTheme="majorBidi" w:cstheme="majorBidi"/>
                <w:sz w:val="24"/>
                <w:szCs w:val="24"/>
              </w:rPr>
              <w:t xml:space="preserve"> aussi les adjuvants, ce sont des produits dont le rôle est autre que la résistance mécanique ou la cohésion a vert.</w:t>
            </w:r>
          </w:p>
          <w:p w:rsidR="0026028B" w:rsidRDefault="0026028B" w:rsidP="00285029">
            <w:pPr>
              <w:jc w:val="both"/>
              <w:rPr>
                <w:rFonts w:asciiTheme="majorBidi" w:eastAsiaTheme="minorEastAsia" w:hAnsiTheme="majorBidi" w:cstheme="majorBidi"/>
                <w:sz w:val="24"/>
                <w:szCs w:val="24"/>
              </w:rPr>
            </w:pPr>
          </w:p>
        </w:tc>
      </w:tr>
    </w:tbl>
    <w:p w:rsidR="00A25C6D" w:rsidRDefault="00C80C4C" w:rsidP="00A25C6D">
      <w:pPr>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1.</w:t>
      </w:r>
      <w:r w:rsidR="009032C0" w:rsidRPr="0026028B">
        <w:rPr>
          <w:rFonts w:asciiTheme="majorBidi" w:eastAsiaTheme="minorEastAsia" w:hAnsiTheme="majorBidi" w:cstheme="majorBidi"/>
          <w:b/>
          <w:bCs/>
          <w:sz w:val="24"/>
          <w:szCs w:val="24"/>
        </w:rPr>
        <w:t>Adjuvant générateur d’</w:t>
      </w:r>
      <w:r w:rsidR="00A25C6D">
        <w:rPr>
          <w:rFonts w:asciiTheme="majorBidi" w:eastAsiaTheme="minorEastAsia" w:hAnsiTheme="majorBidi" w:cstheme="majorBidi"/>
          <w:b/>
          <w:bCs/>
          <w:sz w:val="24"/>
          <w:szCs w:val="24"/>
        </w:rPr>
        <w:t>atmosphère réductrice</w:t>
      </w:r>
    </w:p>
    <w:p w:rsidR="00601486" w:rsidRDefault="0026028B" w:rsidP="00A25C6D">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Ce sont des produit carboné qui peuvent </w:t>
      </w:r>
      <w:r w:rsidR="00A25C6D">
        <w:rPr>
          <w:rFonts w:asciiTheme="majorBidi" w:eastAsiaTheme="minorEastAsia" w:hAnsiTheme="majorBidi" w:cstheme="majorBidi"/>
          <w:sz w:val="24"/>
          <w:szCs w:val="24"/>
        </w:rPr>
        <w:t>générer</w:t>
      </w:r>
      <w:r>
        <w:rPr>
          <w:rFonts w:asciiTheme="majorBidi" w:eastAsiaTheme="minorEastAsia" w:hAnsiTheme="majorBidi" w:cstheme="majorBidi"/>
          <w:sz w:val="24"/>
          <w:szCs w:val="24"/>
        </w:rPr>
        <w:t xml:space="preserve"> du carbone brillant au cours de leurs décomposition à haute T° , leur </w:t>
      </w:r>
      <w:r w:rsidR="00A25C6D">
        <w:rPr>
          <w:rFonts w:asciiTheme="majorBidi" w:eastAsiaTheme="minorEastAsia" w:hAnsiTheme="majorBidi" w:cstheme="majorBidi"/>
          <w:sz w:val="24"/>
          <w:szCs w:val="24"/>
        </w:rPr>
        <w:t>rôle</w:t>
      </w:r>
      <w:r>
        <w:rPr>
          <w:rFonts w:asciiTheme="majorBidi" w:eastAsiaTheme="minorEastAsia" w:hAnsiTheme="majorBidi" w:cstheme="majorBidi"/>
          <w:sz w:val="24"/>
          <w:szCs w:val="24"/>
        </w:rPr>
        <w:t xml:space="preserve"> principale est d’éviter la </w:t>
      </w:r>
      <w:r w:rsidR="00A25C6D">
        <w:rPr>
          <w:rFonts w:asciiTheme="majorBidi" w:eastAsiaTheme="minorEastAsia" w:hAnsiTheme="majorBidi" w:cstheme="majorBidi"/>
          <w:sz w:val="24"/>
          <w:szCs w:val="24"/>
        </w:rPr>
        <w:t>formation</w:t>
      </w:r>
      <w:r>
        <w:rPr>
          <w:rFonts w:asciiTheme="majorBidi" w:eastAsiaTheme="minorEastAsia" w:hAnsiTheme="majorBidi" w:cstheme="majorBidi"/>
          <w:sz w:val="24"/>
          <w:szCs w:val="24"/>
        </w:rPr>
        <w:t xml:space="preserve"> d’oxyde </w:t>
      </w:r>
      <w:r w:rsidR="00A25C6D">
        <w:rPr>
          <w:rFonts w:asciiTheme="majorBidi" w:eastAsiaTheme="minorEastAsia" w:hAnsiTheme="majorBidi" w:cstheme="majorBidi"/>
          <w:sz w:val="24"/>
          <w:szCs w:val="24"/>
        </w:rPr>
        <w:t>susceptible</w:t>
      </w:r>
      <w:r>
        <w:rPr>
          <w:rFonts w:asciiTheme="majorBidi" w:eastAsiaTheme="minorEastAsia" w:hAnsiTheme="majorBidi" w:cstheme="majorBidi"/>
          <w:sz w:val="24"/>
          <w:szCs w:val="24"/>
        </w:rPr>
        <w:t xml:space="preserve"> de réagir </w:t>
      </w:r>
      <w:r w:rsidR="00A25C6D">
        <w:rPr>
          <w:rFonts w:asciiTheme="majorBidi" w:eastAsiaTheme="minorEastAsia" w:hAnsiTheme="majorBidi" w:cstheme="majorBidi"/>
          <w:sz w:val="24"/>
          <w:szCs w:val="24"/>
        </w:rPr>
        <w:t>avec le sable et ceci pour facilité le décapage des pièces. Le plus couramment utilisé est le noir minéral, c’est une poudre noir à base de charbon gras finement pulvérisé.</w:t>
      </w:r>
    </w:p>
    <w:p w:rsidR="00A25C6D" w:rsidRPr="0009181C" w:rsidRDefault="00C80C4C" w:rsidP="00A25C6D">
      <w:pPr>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2.</w:t>
      </w:r>
      <w:r w:rsidR="00A25C6D" w:rsidRPr="0009181C">
        <w:rPr>
          <w:rFonts w:asciiTheme="majorBidi" w:eastAsiaTheme="minorEastAsia" w:hAnsiTheme="majorBidi" w:cstheme="majorBidi"/>
          <w:b/>
          <w:bCs/>
          <w:sz w:val="24"/>
          <w:szCs w:val="24"/>
        </w:rPr>
        <w:t>Les agents de débourrage</w:t>
      </w:r>
    </w:p>
    <w:p w:rsidR="0009181C" w:rsidRDefault="00A25C6D" w:rsidP="0009181C">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Ce sont des éléments incorporés (introduit), facilitent  la destruction des noyaux après coulée l’agent de débourrage est un produit organique type sucre (glucose, saccarose s’avè</w:t>
      </w:r>
      <w:r w:rsidR="0009181C">
        <w:rPr>
          <w:rFonts w:asciiTheme="majorBidi" w:eastAsiaTheme="minorEastAsia" w:hAnsiTheme="majorBidi" w:cstheme="majorBidi"/>
          <w:sz w:val="24"/>
          <w:szCs w:val="24"/>
        </w:rPr>
        <w:t xml:space="preserve">rent efficace. </w:t>
      </w:r>
    </w:p>
    <w:p w:rsidR="00601486" w:rsidRDefault="00C80C4C" w:rsidP="0009181C">
      <w:pPr>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3.</w:t>
      </w:r>
      <w:r w:rsidR="0009181C" w:rsidRPr="0009181C">
        <w:rPr>
          <w:rFonts w:asciiTheme="majorBidi" w:eastAsiaTheme="minorEastAsia" w:hAnsiTheme="majorBidi" w:cstheme="majorBidi"/>
          <w:b/>
          <w:bCs/>
          <w:sz w:val="24"/>
          <w:szCs w:val="24"/>
        </w:rPr>
        <w:t>Les</w:t>
      </w:r>
      <w:r w:rsidR="00424D5E">
        <w:rPr>
          <w:rFonts w:asciiTheme="majorBidi" w:eastAsiaTheme="minorEastAsia" w:hAnsiTheme="majorBidi" w:cstheme="majorBidi"/>
          <w:b/>
          <w:bCs/>
          <w:sz w:val="24"/>
          <w:szCs w:val="24"/>
        </w:rPr>
        <w:t xml:space="preserve"> </w:t>
      </w:r>
      <w:r w:rsidR="0009181C" w:rsidRPr="0009181C">
        <w:rPr>
          <w:rFonts w:asciiTheme="majorBidi" w:eastAsiaTheme="minorEastAsia" w:hAnsiTheme="majorBidi" w:cstheme="majorBidi"/>
          <w:b/>
          <w:bCs/>
          <w:sz w:val="24"/>
          <w:szCs w:val="24"/>
        </w:rPr>
        <w:t xml:space="preserve"> agent</w:t>
      </w:r>
      <w:r w:rsidR="00424D5E">
        <w:rPr>
          <w:rFonts w:asciiTheme="majorBidi" w:eastAsiaTheme="minorEastAsia" w:hAnsiTheme="majorBidi" w:cstheme="majorBidi"/>
          <w:b/>
          <w:bCs/>
          <w:sz w:val="24"/>
          <w:szCs w:val="24"/>
        </w:rPr>
        <w:t>s</w:t>
      </w:r>
      <w:r w:rsidR="0009181C" w:rsidRPr="0009181C">
        <w:rPr>
          <w:rFonts w:asciiTheme="majorBidi" w:eastAsiaTheme="minorEastAsia" w:hAnsiTheme="majorBidi" w:cstheme="majorBidi"/>
          <w:b/>
          <w:bCs/>
          <w:sz w:val="24"/>
          <w:szCs w:val="24"/>
        </w:rPr>
        <w:t xml:space="preserve"> de dilatation  </w:t>
      </w:r>
    </w:p>
    <w:p w:rsidR="00A26115" w:rsidRDefault="00424D5E" w:rsidP="0009181C">
      <w:pPr>
        <w:jc w:val="both"/>
        <w:rPr>
          <w:rFonts w:asciiTheme="majorBidi" w:eastAsiaTheme="minorEastAsia" w:hAnsiTheme="majorBidi" w:cstheme="majorBidi"/>
          <w:sz w:val="24"/>
          <w:szCs w:val="24"/>
        </w:rPr>
      </w:pPr>
      <w:r w:rsidRPr="00424D5E">
        <w:rPr>
          <w:rFonts w:asciiTheme="majorBidi" w:eastAsiaTheme="minorEastAsia" w:hAnsiTheme="majorBidi" w:cstheme="majorBidi"/>
          <w:sz w:val="24"/>
          <w:szCs w:val="24"/>
        </w:rPr>
        <w:t>Sachant que les sables</w:t>
      </w:r>
      <w:r>
        <w:rPr>
          <w:rFonts w:asciiTheme="majorBidi" w:eastAsiaTheme="minorEastAsia" w:hAnsiTheme="majorBidi" w:cstheme="majorBidi"/>
          <w:sz w:val="24"/>
          <w:szCs w:val="24"/>
        </w:rPr>
        <w:t xml:space="preserve"> siliceux manifestent une dilatation assez importante à la température 573°c qui peut conduire à des fissuration interne dans le moules et par conséquent des défauts des les pièces types gale est queue de rat , ainsi en fait appel à des produits organiques dont le rôle est d’encaisser les contraintes mécanique</w:t>
      </w:r>
      <w:r w:rsidR="00A26115">
        <w:rPr>
          <w:rFonts w:asciiTheme="majorBidi" w:eastAsiaTheme="minorEastAsia" w:hAnsiTheme="majorBidi" w:cstheme="majorBidi"/>
          <w:sz w:val="24"/>
          <w:szCs w:val="24"/>
        </w:rPr>
        <w:t xml:space="preserve"> afin de compenser par leur propre volume la dilatation du sable, et conserver finalement une forme fidèle au dimensions initiales parmi ces produits on utilisent les farines de cérébrale et les matière  amylacées.</w:t>
      </w:r>
    </w:p>
    <w:p w:rsidR="00A26115" w:rsidRDefault="00A26115" w:rsidP="0009181C">
      <w:pPr>
        <w:jc w:val="both"/>
        <w:rPr>
          <w:rFonts w:asciiTheme="majorBidi" w:eastAsiaTheme="minorEastAsia" w:hAnsiTheme="majorBidi" w:cstheme="majorBidi"/>
          <w:b/>
          <w:bCs/>
          <w:sz w:val="24"/>
          <w:szCs w:val="24"/>
        </w:rPr>
      </w:pPr>
    </w:p>
    <w:p w:rsidR="00A26115" w:rsidRDefault="00C80C4C" w:rsidP="0009181C">
      <w:pPr>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lastRenderedPageBreak/>
        <w:t>4.</w:t>
      </w:r>
      <w:r w:rsidR="00A26115" w:rsidRPr="00A26115">
        <w:rPr>
          <w:rFonts w:asciiTheme="majorBidi" w:eastAsiaTheme="minorEastAsia" w:hAnsiTheme="majorBidi" w:cstheme="majorBidi"/>
          <w:b/>
          <w:bCs/>
          <w:sz w:val="24"/>
          <w:szCs w:val="24"/>
        </w:rPr>
        <w:t>Les enduits</w:t>
      </w:r>
    </w:p>
    <w:p w:rsidR="00A26115" w:rsidRPr="0008349C" w:rsidRDefault="00A26115" w:rsidP="00A26115">
      <w:pPr>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Déposés à la surfaces des moules et des </w:t>
      </w:r>
      <w:r w:rsidR="0008349C">
        <w:rPr>
          <w:rFonts w:asciiTheme="majorBidi" w:eastAsiaTheme="minorEastAsia" w:hAnsiTheme="majorBidi" w:cstheme="majorBidi"/>
          <w:sz w:val="24"/>
          <w:szCs w:val="24"/>
        </w:rPr>
        <w:t>noyaux,</w:t>
      </w:r>
      <w:r>
        <w:rPr>
          <w:rFonts w:asciiTheme="majorBidi" w:eastAsiaTheme="minorEastAsia" w:hAnsiTheme="majorBidi" w:cstheme="majorBidi"/>
          <w:sz w:val="24"/>
          <w:szCs w:val="24"/>
        </w:rPr>
        <w:t xml:space="preserve"> ils sont destinés à modifier l’interface métal sable, ceci afin d’éviter les défauts de pénétration ou limité la réaction </w:t>
      </w:r>
      <w:r w:rsidRPr="0008349C">
        <w:rPr>
          <w:rFonts w:asciiTheme="majorBidi" w:eastAsiaTheme="minorEastAsia" w:hAnsiTheme="majorBidi" w:cstheme="majorBidi"/>
          <w:sz w:val="24"/>
          <w:szCs w:val="24"/>
        </w:rPr>
        <w:t>moule métal  par</w:t>
      </w:r>
      <w:r w:rsidR="0008349C" w:rsidRPr="0008349C">
        <w:rPr>
          <w:rFonts w:asciiTheme="majorBidi" w:eastAsiaTheme="minorEastAsia" w:hAnsiTheme="majorBidi" w:cstheme="majorBidi"/>
          <w:sz w:val="24"/>
          <w:szCs w:val="24"/>
        </w:rPr>
        <w:t>m</w:t>
      </w:r>
      <w:r w:rsidRPr="0008349C">
        <w:rPr>
          <w:rFonts w:asciiTheme="majorBidi" w:eastAsiaTheme="minorEastAsia" w:hAnsiTheme="majorBidi" w:cstheme="majorBidi"/>
          <w:sz w:val="24"/>
          <w:szCs w:val="24"/>
        </w:rPr>
        <w:t xml:space="preserve">i les matière minérale on peut utilisé </w:t>
      </w:r>
      <w:r w:rsidR="0008349C" w:rsidRPr="0008349C">
        <w:rPr>
          <w:rFonts w:asciiTheme="majorBidi" w:eastAsiaTheme="minorEastAsia" w:hAnsiTheme="majorBidi" w:cstheme="majorBidi"/>
          <w:sz w:val="24"/>
          <w:szCs w:val="24"/>
        </w:rPr>
        <w:t xml:space="preserve">le graphite la magnésie , les chamottes </w:t>
      </w:r>
    </w:p>
    <w:p w:rsidR="0008349C" w:rsidRPr="0008349C" w:rsidRDefault="0008349C" w:rsidP="00A26115">
      <w:pPr>
        <w:jc w:val="both"/>
        <w:rPr>
          <w:rFonts w:asciiTheme="majorBidi" w:eastAsiaTheme="minorEastAsia" w:hAnsiTheme="majorBidi" w:cstheme="majorBidi"/>
          <w:sz w:val="24"/>
          <w:szCs w:val="24"/>
        </w:rPr>
      </w:pPr>
      <w:r w:rsidRPr="0008349C">
        <w:rPr>
          <w:rFonts w:asciiTheme="majorBidi" w:eastAsiaTheme="minorEastAsia" w:hAnsiTheme="majorBidi" w:cstheme="majorBidi"/>
          <w:sz w:val="24"/>
          <w:szCs w:val="24"/>
        </w:rPr>
        <w:t xml:space="preserve">Parmi les matières liquide l’alcool l’eau </w:t>
      </w:r>
    </w:p>
    <w:p w:rsidR="00424D5E" w:rsidRPr="00A26115" w:rsidRDefault="00A26115" w:rsidP="0009181C">
      <w:pPr>
        <w:jc w:val="both"/>
        <w:rPr>
          <w:rFonts w:asciiTheme="majorBidi" w:eastAsiaTheme="minorEastAsia" w:hAnsiTheme="majorBidi" w:cstheme="majorBidi"/>
          <w:sz w:val="24"/>
          <w:szCs w:val="24"/>
        </w:rPr>
      </w:pPr>
      <w:r w:rsidRPr="00A26115">
        <w:rPr>
          <w:rFonts w:asciiTheme="majorBidi" w:eastAsiaTheme="minorEastAsia" w:hAnsiTheme="majorBidi" w:cstheme="majorBidi"/>
          <w:sz w:val="24"/>
          <w:szCs w:val="24"/>
        </w:rPr>
        <w:t xml:space="preserve">  </w:t>
      </w:r>
      <w:r w:rsidR="00424D5E" w:rsidRPr="00A26115">
        <w:rPr>
          <w:rFonts w:asciiTheme="majorBidi" w:eastAsiaTheme="minorEastAsia" w:hAnsiTheme="majorBidi" w:cstheme="majorBidi"/>
          <w:sz w:val="24"/>
          <w:szCs w:val="24"/>
        </w:rPr>
        <w:t xml:space="preserve">    </w:t>
      </w:r>
    </w:p>
    <w:sectPr w:rsidR="00424D5E" w:rsidRPr="00A26115" w:rsidSect="007E0A9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2A5" w:rsidRDefault="001F52A5" w:rsidP="00EF602D">
      <w:pPr>
        <w:spacing w:after="0" w:line="240" w:lineRule="auto"/>
      </w:pPr>
      <w:r>
        <w:separator/>
      </w:r>
    </w:p>
  </w:endnote>
  <w:endnote w:type="continuationSeparator" w:id="1">
    <w:p w:rsidR="001F52A5" w:rsidRDefault="001F52A5" w:rsidP="00EF6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2A5" w:rsidRDefault="001F52A5" w:rsidP="00EF602D">
      <w:pPr>
        <w:spacing w:after="0" w:line="240" w:lineRule="auto"/>
      </w:pPr>
      <w:r>
        <w:separator/>
      </w:r>
    </w:p>
  </w:footnote>
  <w:footnote w:type="continuationSeparator" w:id="1">
    <w:p w:rsidR="001F52A5" w:rsidRDefault="001F52A5" w:rsidP="00EF60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752"/>
    <w:multiLevelType w:val="hybridMultilevel"/>
    <w:tmpl w:val="6428EF28"/>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BA654CD"/>
    <w:multiLevelType w:val="hybridMultilevel"/>
    <w:tmpl w:val="1472A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685B7B"/>
    <w:multiLevelType w:val="hybridMultilevel"/>
    <w:tmpl w:val="C43CC3B4"/>
    <w:lvl w:ilvl="0" w:tplc="8C1810D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5D00C1"/>
    <w:multiLevelType w:val="hybridMultilevel"/>
    <w:tmpl w:val="D652C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974881"/>
    <w:multiLevelType w:val="hybridMultilevel"/>
    <w:tmpl w:val="A58675D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6B364829"/>
    <w:multiLevelType w:val="hybridMultilevel"/>
    <w:tmpl w:val="37144818"/>
    <w:lvl w:ilvl="0" w:tplc="B8869E24">
      <w:start w:val="1"/>
      <w:numFmt w:val="upperLetter"/>
      <w:lvlText w:val="%1."/>
      <w:lvlJc w:val="left"/>
      <w:pPr>
        <w:ind w:left="88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footnotePr>
    <w:footnote w:id="0"/>
    <w:footnote w:id="1"/>
  </w:footnotePr>
  <w:endnotePr>
    <w:endnote w:id="0"/>
    <w:endnote w:id="1"/>
  </w:endnotePr>
  <w:compat/>
  <w:rsids>
    <w:rsidRoot w:val="008A04BA"/>
    <w:rsid w:val="00011B04"/>
    <w:rsid w:val="0008349C"/>
    <w:rsid w:val="0009181C"/>
    <w:rsid w:val="001F4EE7"/>
    <w:rsid w:val="001F52A5"/>
    <w:rsid w:val="0026028B"/>
    <w:rsid w:val="00276989"/>
    <w:rsid w:val="00285029"/>
    <w:rsid w:val="00292C9F"/>
    <w:rsid w:val="00424D5E"/>
    <w:rsid w:val="004508E2"/>
    <w:rsid w:val="00465554"/>
    <w:rsid w:val="004766E3"/>
    <w:rsid w:val="0050349B"/>
    <w:rsid w:val="0056394F"/>
    <w:rsid w:val="005F080A"/>
    <w:rsid w:val="00601486"/>
    <w:rsid w:val="0069377F"/>
    <w:rsid w:val="00702D29"/>
    <w:rsid w:val="00735A34"/>
    <w:rsid w:val="00794F8F"/>
    <w:rsid w:val="007E0A96"/>
    <w:rsid w:val="00823BEE"/>
    <w:rsid w:val="00835F52"/>
    <w:rsid w:val="008A04BA"/>
    <w:rsid w:val="008B5F54"/>
    <w:rsid w:val="008F395A"/>
    <w:rsid w:val="009032C0"/>
    <w:rsid w:val="00934124"/>
    <w:rsid w:val="009A6E17"/>
    <w:rsid w:val="009D6B5E"/>
    <w:rsid w:val="00A25C6D"/>
    <w:rsid w:val="00A26115"/>
    <w:rsid w:val="00AD50D5"/>
    <w:rsid w:val="00B73F1A"/>
    <w:rsid w:val="00B754C5"/>
    <w:rsid w:val="00B824D2"/>
    <w:rsid w:val="00C80C4C"/>
    <w:rsid w:val="00C87D84"/>
    <w:rsid w:val="00C933A0"/>
    <w:rsid w:val="00CB5322"/>
    <w:rsid w:val="00CD16BD"/>
    <w:rsid w:val="00D319C1"/>
    <w:rsid w:val="00D31A3A"/>
    <w:rsid w:val="00DB1E04"/>
    <w:rsid w:val="00E23529"/>
    <w:rsid w:val="00E32D19"/>
    <w:rsid w:val="00EC0C81"/>
    <w:rsid w:val="00EC139D"/>
    <w:rsid w:val="00ED0EBB"/>
    <w:rsid w:val="00EF602D"/>
    <w:rsid w:val="00F77BB2"/>
    <w:rsid w:val="00FF03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4BA"/>
    <w:pPr>
      <w:ind w:left="720"/>
      <w:contextualSpacing/>
    </w:pPr>
  </w:style>
  <w:style w:type="table" w:styleId="Grilledutableau">
    <w:name w:val="Table Grid"/>
    <w:basedOn w:val="TableauNormal"/>
    <w:uiPriority w:val="59"/>
    <w:rsid w:val="008A04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766E3"/>
    <w:rPr>
      <w:color w:val="808080"/>
    </w:rPr>
  </w:style>
  <w:style w:type="paragraph" w:styleId="Textedebulles">
    <w:name w:val="Balloon Text"/>
    <w:basedOn w:val="Normal"/>
    <w:link w:val="TextedebullesCar"/>
    <w:uiPriority w:val="99"/>
    <w:semiHidden/>
    <w:unhideWhenUsed/>
    <w:rsid w:val="004766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66E3"/>
    <w:rPr>
      <w:rFonts w:ascii="Tahoma" w:hAnsi="Tahoma" w:cs="Tahoma"/>
      <w:sz w:val="16"/>
      <w:szCs w:val="16"/>
    </w:rPr>
  </w:style>
  <w:style w:type="paragraph" w:styleId="En-tte">
    <w:name w:val="header"/>
    <w:basedOn w:val="Normal"/>
    <w:link w:val="En-tteCar"/>
    <w:uiPriority w:val="99"/>
    <w:semiHidden/>
    <w:unhideWhenUsed/>
    <w:rsid w:val="00EF60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2D"/>
  </w:style>
  <w:style w:type="paragraph" w:styleId="Pieddepage">
    <w:name w:val="footer"/>
    <w:basedOn w:val="Normal"/>
    <w:link w:val="PieddepageCar"/>
    <w:uiPriority w:val="99"/>
    <w:semiHidden/>
    <w:unhideWhenUsed/>
    <w:rsid w:val="00EF60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2D"/>
  </w:style>
</w:styles>
</file>

<file path=word/webSettings.xml><?xml version="1.0" encoding="utf-8"?>
<w:webSettings xmlns:r="http://schemas.openxmlformats.org/officeDocument/2006/relationships" xmlns:w="http://schemas.openxmlformats.org/wordprocessingml/2006/main">
  <w:divs>
    <w:div w:id="29205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5</Pages>
  <Words>1282</Words>
  <Characters>7056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megdad zaki</dc:creator>
  <cp:lastModifiedBy>megdad zaki</cp:lastModifiedBy>
  <cp:revision>19</cp:revision>
  <dcterms:created xsi:type="dcterms:W3CDTF">2020-05-16T13:21:00Z</dcterms:created>
  <dcterms:modified xsi:type="dcterms:W3CDTF">2020-05-19T13:28:00Z</dcterms:modified>
</cp:coreProperties>
</file>